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79" w:rsidRPr="00017E07" w:rsidRDefault="00BC2F79" w:rsidP="00571188">
      <w:pPr>
        <w:pStyle w:val="Cmsor2"/>
        <w:rPr>
          <w:rFonts w:ascii="Book Antiqua" w:hAnsi="Book Antiqua"/>
        </w:rPr>
      </w:pPr>
      <w:r w:rsidRPr="00017E07">
        <w:rPr>
          <w:rFonts w:ascii="Book Antiqua" w:hAnsi="Book Antiqua"/>
        </w:rPr>
        <w:t xml:space="preserve">TAPOLCA VÁROS NÉMET NEMZETISÉGI ÖNKORMÁNYZATA </w:t>
      </w:r>
    </w:p>
    <w:p w:rsidR="00BC2F79" w:rsidRPr="00017E07" w:rsidRDefault="00BC2F79" w:rsidP="00571188">
      <w:pPr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8300 Tapolca, Hősök tere 15.</w:t>
      </w:r>
    </w:p>
    <w:p w:rsidR="00BC2F79" w:rsidRPr="00017E07" w:rsidRDefault="00BC2F79" w:rsidP="00571188">
      <w:pPr>
        <w:rPr>
          <w:rFonts w:ascii="Book Antiqua" w:hAnsi="Book Antiqua"/>
        </w:rPr>
      </w:pPr>
    </w:p>
    <w:p w:rsidR="00BC2F79" w:rsidRPr="00017E07" w:rsidRDefault="00BC2F79" w:rsidP="00571188">
      <w:pPr>
        <w:rPr>
          <w:rFonts w:ascii="Book Antiqua" w:hAnsi="Book Antiqua"/>
        </w:rPr>
      </w:pPr>
      <w:r w:rsidRPr="00017E07">
        <w:rPr>
          <w:rFonts w:ascii="Book Antiqua" w:hAnsi="Book Antiqua"/>
        </w:rPr>
        <w:t>Ügyiratszám: 1/</w:t>
      </w:r>
      <w:r w:rsidR="009677D5" w:rsidRPr="00017E07">
        <w:rPr>
          <w:rFonts w:ascii="Book Antiqua" w:hAnsi="Book Antiqua"/>
        </w:rPr>
        <w:t>159-14</w:t>
      </w:r>
      <w:r w:rsidR="00CE56CC" w:rsidRPr="00017E07">
        <w:rPr>
          <w:rFonts w:ascii="Book Antiqua" w:hAnsi="Book Antiqua"/>
        </w:rPr>
        <w:t>/2015</w:t>
      </w:r>
      <w:r w:rsidRPr="00017E07">
        <w:rPr>
          <w:rFonts w:ascii="Book Antiqua" w:hAnsi="Book Antiqua"/>
        </w:rPr>
        <w:t>.</w:t>
      </w:r>
    </w:p>
    <w:p w:rsidR="006F3932" w:rsidRPr="00017E07" w:rsidRDefault="006F3932" w:rsidP="00AA22B1">
      <w:pPr>
        <w:spacing w:line="120" w:lineRule="auto"/>
        <w:rPr>
          <w:rFonts w:ascii="Book Antiqua" w:hAnsi="Book Antiqua"/>
        </w:rPr>
      </w:pPr>
    </w:p>
    <w:p w:rsidR="00EC282D" w:rsidRPr="00017E07" w:rsidRDefault="00EC282D" w:rsidP="00AA22B1">
      <w:pPr>
        <w:spacing w:line="120" w:lineRule="auto"/>
        <w:rPr>
          <w:rFonts w:ascii="Book Antiqua" w:hAnsi="Book Antiqua"/>
        </w:rPr>
      </w:pPr>
    </w:p>
    <w:p w:rsidR="00BC2F79" w:rsidRPr="00017E07" w:rsidRDefault="00BC2F79" w:rsidP="00550F94">
      <w:pPr>
        <w:pStyle w:val="Cmsor1"/>
        <w:tabs>
          <w:tab w:val="left" w:pos="360"/>
        </w:tabs>
        <w:rPr>
          <w:rFonts w:ascii="Book Antiqua" w:hAnsi="Book Antiqua"/>
          <w:sz w:val="32"/>
          <w:szCs w:val="32"/>
        </w:rPr>
      </w:pPr>
      <w:r w:rsidRPr="00017E07">
        <w:rPr>
          <w:rFonts w:ascii="Book Antiqua" w:hAnsi="Book Antiqua"/>
          <w:sz w:val="32"/>
          <w:szCs w:val="32"/>
        </w:rPr>
        <w:t>J E G Y Z Ő K Ö N Y V</w:t>
      </w:r>
    </w:p>
    <w:p w:rsidR="00EC282D" w:rsidRPr="00017E07" w:rsidRDefault="00EC282D" w:rsidP="00EC282D">
      <w:pPr>
        <w:rPr>
          <w:rFonts w:ascii="Book Antiqua" w:hAnsi="Book Antiqua"/>
        </w:rPr>
      </w:pPr>
    </w:p>
    <w:p w:rsidR="00BC2F79" w:rsidRPr="00017E07" w:rsidRDefault="00BC2F79" w:rsidP="00C10441">
      <w:pPr>
        <w:spacing w:line="120" w:lineRule="auto"/>
        <w:jc w:val="center"/>
        <w:rPr>
          <w:rFonts w:ascii="Book Antiqua" w:hAnsi="Book Antiqua"/>
        </w:rPr>
      </w:pPr>
    </w:p>
    <w:p w:rsidR="00BC2F79" w:rsidRPr="00017E07" w:rsidRDefault="00BC2F79" w:rsidP="00571188">
      <w:pPr>
        <w:pStyle w:val="Szvegtrzsbehzssal"/>
        <w:ind w:left="1800" w:hanging="1800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>Készült:</w:t>
      </w:r>
      <w:r w:rsidRPr="00017E07">
        <w:rPr>
          <w:rFonts w:ascii="Book Antiqua" w:hAnsi="Book Antiqua"/>
        </w:rPr>
        <w:tab/>
        <w:t xml:space="preserve">Tapolca Város Német Nemzetiségi Önkormányzata Képviselő-testülete </w:t>
      </w:r>
      <w:r w:rsidRPr="00017E07">
        <w:rPr>
          <w:rFonts w:ascii="Book Antiqua" w:hAnsi="Book Antiqua"/>
          <w:b/>
          <w:bCs/>
        </w:rPr>
        <w:t>201</w:t>
      </w:r>
      <w:r w:rsidR="00CE56CC" w:rsidRPr="00017E07">
        <w:rPr>
          <w:rFonts w:ascii="Book Antiqua" w:hAnsi="Book Antiqua"/>
          <w:b/>
          <w:bCs/>
        </w:rPr>
        <w:t>5</w:t>
      </w:r>
      <w:r w:rsidRPr="00017E07">
        <w:rPr>
          <w:rFonts w:ascii="Book Antiqua" w:hAnsi="Book Antiqua"/>
          <w:b/>
          <w:bCs/>
        </w:rPr>
        <w:t xml:space="preserve">. </w:t>
      </w:r>
      <w:r w:rsidR="009677D5" w:rsidRPr="00017E07">
        <w:rPr>
          <w:rFonts w:ascii="Book Antiqua" w:hAnsi="Book Antiqua"/>
          <w:b/>
          <w:bCs/>
        </w:rPr>
        <w:t>december</w:t>
      </w:r>
      <w:r w:rsidR="00A71B34" w:rsidRPr="00017E07">
        <w:rPr>
          <w:rFonts w:ascii="Book Antiqua" w:hAnsi="Book Antiqua"/>
          <w:b/>
          <w:bCs/>
        </w:rPr>
        <w:t xml:space="preserve"> 16</w:t>
      </w:r>
      <w:r w:rsidRPr="00017E07">
        <w:rPr>
          <w:rFonts w:ascii="Book Antiqua" w:hAnsi="Book Antiqua"/>
          <w:b/>
          <w:bCs/>
        </w:rPr>
        <w:t>-</w:t>
      </w:r>
      <w:r w:rsidR="00CE56CC" w:rsidRPr="00017E07">
        <w:rPr>
          <w:rFonts w:ascii="Book Antiqua" w:hAnsi="Book Antiqua"/>
          <w:b/>
          <w:bCs/>
        </w:rPr>
        <w:t>á</w:t>
      </w:r>
      <w:r w:rsidRPr="00017E07">
        <w:rPr>
          <w:rFonts w:ascii="Book Antiqua" w:hAnsi="Book Antiqua"/>
          <w:b/>
          <w:bCs/>
        </w:rPr>
        <w:t xml:space="preserve">n </w:t>
      </w:r>
      <w:r w:rsidR="009677D5" w:rsidRPr="00017E07">
        <w:rPr>
          <w:rFonts w:ascii="Book Antiqua" w:hAnsi="Book Antiqua"/>
          <w:b/>
          <w:bCs/>
        </w:rPr>
        <w:t>14.3</w:t>
      </w:r>
      <w:r w:rsidR="00CE56CC" w:rsidRPr="00017E07">
        <w:rPr>
          <w:rFonts w:ascii="Book Antiqua" w:hAnsi="Book Antiqua"/>
          <w:b/>
          <w:bCs/>
        </w:rPr>
        <w:t>0</w:t>
      </w:r>
      <w:r w:rsidRPr="00017E07">
        <w:rPr>
          <w:rFonts w:ascii="Book Antiqua" w:hAnsi="Book Antiqua"/>
          <w:b/>
          <w:bCs/>
        </w:rPr>
        <w:t xml:space="preserve"> órakor</w:t>
      </w:r>
      <w:r w:rsidR="009677D5" w:rsidRPr="00017E07">
        <w:rPr>
          <w:rFonts w:ascii="Book Antiqua" w:hAnsi="Book Antiqua"/>
        </w:rPr>
        <w:t xml:space="preserve"> megtartott </w:t>
      </w:r>
      <w:r w:rsidRPr="00017E07">
        <w:rPr>
          <w:rFonts w:ascii="Book Antiqua" w:hAnsi="Book Antiqua"/>
          <w:b/>
          <w:bCs/>
        </w:rPr>
        <w:t>nyilvános</w:t>
      </w:r>
      <w:r w:rsidRPr="00017E07">
        <w:rPr>
          <w:rFonts w:ascii="Book Antiqua" w:hAnsi="Book Antiqua"/>
        </w:rPr>
        <w:t xml:space="preserve"> üléséről.</w:t>
      </w:r>
    </w:p>
    <w:p w:rsidR="00BC2F79" w:rsidRPr="00017E07" w:rsidRDefault="00BC2F79" w:rsidP="00CE56CC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EC282D" w:rsidRPr="00017E07" w:rsidRDefault="00BC2F79" w:rsidP="00EC282D">
      <w:pPr>
        <w:ind w:left="1800" w:hanging="1800"/>
        <w:jc w:val="both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Az ülés helye:</w:t>
      </w:r>
      <w:r w:rsidRPr="00017E07">
        <w:rPr>
          <w:rFonts w:ascii="Book Antiqua" w:hAnsi="Book Antiqua"/>
        </w:rPr>
        <w:tab/>
      </w:r>
      <w:r w:rsidRPr="00017E07">
        <w:rPr>
          <w:rFonts w:ascii="Book Antiqua" w:hAnsi="Book Antiqua"/>
          <w:b/>
          <w:bCs/>
        </w:rPr>
        <w:t xml:space="preserve">Tapolcai Közös Önkormányzati Hivatal </w:t>
      </w:r>
      <w:r w:rsidR="009677D5" w:rsidRPr="00017E07">
        <w:rPr>
          <w:rFonts w:ascii="Book Antiqua" w:hAnsi="Book Antiqua"/>
          <w:b/>
          <w:bCs/>
        </w:rPr>
        <w:t>49. számú</w:t>
      </w:r>
      <w:r w:rsidRPr="00017E07">
        <w:rPr>
          <w:rFonts w:ascii="Book Antiqua" w:hAnsi="Book Antiqua"/>
          <w:b/>
          <w:bCs/>
        </w:rPr>
        <w:t xml:space="preserve"> tanácsterme</w:t>
      </w:r>
    </w:p>
    <w:p w:rsidR="00BC2F79" w:rsidRPr="00017E07" w:rsidRDefault="00BC2F79" w:rsidP="00571188">
      <w:pPr>
        <w:ind w:left="1800" w:hanging="1800"/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</w:rPr>
        <w:t xml:space="preserve">(8300 Tapolca, Hősök tere 15.) </w:t>
      </w:r>
      <w:r w:rsidRPr="00017E07">
        <w:rPr>
          <w:rFonts w:ascii="Book Antiqua" w:hAnsi="Book Antiqua"/>
        </w:rPr>
        <w:tab/>
      </w:r>
    </w:p>
    <w:p w:rsidR="00BC2F79" w:rsidRPr="00017E07" w:rsidRDefault="00BC2F79" w:rsidP="00AA22B1">
      <w:pPr>
        <w:spacing w:line="120" w:lineRule="auto"/>
        <w:ind w:left="1418" w:hanging="1418"/>
        <w:jc w:val="both"/>
        <w:rPr>
          <w:rFonts w:ascii="Book Antiqua" w:hAnsi="Book Antiqua"/>
        </w:rPr>
      </w:pPr>
    </w:p>
    <w:p w:rsidR="00BC2F79" w:rsidRPr="00017E07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rFonts w:ascii="Book Antiqua" w:hAnsi="Book Antiqua"/>
          <w:color w:val="FF0000"/>
        </w:rPr>
      </w:pPr>
      <w:r w:rsidRPr="00017E07">
        <w:rPr>
          <w:rFonts w:ascii="Book Antiqua" w:hAnsi="Book Antiqua"/>
          <w:b/>
          <w:bCs/>
        </w:rPr>
        <w:t>Jelen vannak:</w:t>
      </w:r>
      <w:r w:rsidRPr="00017E07">
        <w:rPr>
          <w:rFonts w:ascii="Book Antiqua" w:hAnsi="Book Antiqua"/>
        </w:rPr>
        <w:tab/>
        <w:t xml:space="preserve">Molnár Attila </w:t>
      </w:r>
      <w:r w:rsidRPr="00017E07">
        <w:rPr>
          <w:rFonts w:ascii="Book Antiqua" w:hAnsi="Book Antiqua"/>
        </w:rPr>
        <w:tab/>
        <w:t>elnök</w:t>
      </w:r>
    </w:p>
    <w:p w:rsidR="00BC2F79" w:rsidRPr="00017E07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017E07">
        <w:rPr>
          <w:rFonts w:cs="Times New Roman"/>
          <w:color w:val="FF0000"/>
        </w:rPr>
        <w:tab/>
      </w:r>
      <w:r w:rsidR="00CE0EFB" w:rsidRPr="00017E07">
        <w:rPr>
          <w:rFonts w:cs="Times New Roman"/>
        </w:rPr>
        <w:t xml:space="preserve">Pem Imre </w:t>
      </w:r>
      <w:r w:rsidR="00CE0EFB" w:rsidRPr="00017E07">
        <w:rPr>
          <w:rFonts w:cs="Times New Roman"/>
        </w:rPr>
        <w:tab/>
        <w:t>elnökhelyettes</w:t>
      </w:r>
    </w:p>
    <w:p w:rsidR="00BC2F79" w:rsidRPr="00017E07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cs="Times New Roman"/>
        </w:rPr>
      </w:pPr>
      <w:r w:rsidRPr="00017E07">
        <w:rPr>
          <w:rFonts w:cs="Times New Roman"/>
        </w:rPr>
        <w:tab/>
      </w:r>
      <w:r w:rsidR="00CE0EFB" w:rsidRPr="00017E07">
        <w:rPr>
          <w:rFonts w:cs="Times New Roman"/>
        </w:rPr>
        <w:t>Molnárné Resch Myrtill</w:t>
      </w:r>
      <w:r w:rsidRPr="00017E07">
        <w:rPr>
          <w:rFonts w:cs="Times New Roman"/>
        </w:rPr>
        <w:tab/>
        <w:t>k</w:t>
      </w:r>
      <w:r w:rsidR="00CE0EFB" w:rsidRPr="00017E07">
        <w:rPr>
          <w:rFonts w:cs="Times New Roman"/>
        </w:rPr>
        <w:t>épviselő</w:t>
      </w:r>
    </w:p>
    <w:p w:rsidR="00BC2F79" w:rsidRPr="00017E07" w:rsidRDefault="00BC2F79" w:rsidP="00AA22B1">
      <w:pPr>
        <w:tabs>
          <w:tab w:val="left" w:pos="1843"/>
        </w:tabs>
        <w:spacing w:line="120" w:lineRule="auto"/>
        <w:rPr>
          <w:rFonts w:ascii="Book Antiqua" w:hAnsi="Book Antiqua"/>
        </w:rPr>
      </w:pPr>
      <w:r w:rsidRPr="00017E07">
        <w:rPr>
          <w:rFonts w:ascii="Book Antiqua" w:hAnsi="Book Antiqua"/>
          <w:color w:val="FF0000"/>
        </w:rPr>
        <w:tab/>
      </w:r>
      <w:r w:rsidRPr="00017E07">
        <w:rPr>
          <w:rFonts w:ascii="Book Antiqua" w:hAnsi="Book Antiqua"/>
        </w:rPr>
        <w:tab/>
      </w:r>
    </w:p>
    <w:p w:rsidR="00BC2F79" w:rsidRPr="00017E07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</w:rPr>
        <w:t>Tanácskozási joggal, meghívott vendégek</w:t>
      </w:r>
      <w:r w:rsidRPr="00017E07">
        <w:rPr>
          <w:rFonts w:ascii="Book Antiqua" w:hAnsi="Book Antiqua"/>
        </w:rPr>
        <w:t>:</w:t>
      </w:r>
    </w:p>
    <w:p w:rsidR="00BC2F79" w:rsidRPr="00017E07" w:rsidRDefault="00980B1A" w:rsidP="0019129D">
      <w:pPr>
        <w:ind w:left="1843"/>
        <w:jc w:val="both"/>
        <w:rPr>
          <w:rFonts w:ascii="Book Antiqua" w:hAnsi="Book Antiqua"/>
        </w:rPr>
      </w:pPr>
      <w:proofErr w:type="gramStart"/>
      <w:r w:rsidRPr="00017E07">
        <w:rPr>
          <w:rFonts w:ascii="Book Antiqua" w:hAnsi="Book Antiqua"/>
        </w:rPr>
        <w:t>dr.</w:t>
      </w:r>
      <w:proofErr w:type="gramEnd"/>
      <w:r w:rsidRPr="00017E07">
        <w:rPr>
          <w:rFonts w:ascii="Book Antiqua" w:hAnsi="Book Antiqua"/>
        </w:rPr>
        <w:t xml:space="preserve"> Rozgonyi Viktória aljegyző, </w:t>
      </w:r>
      <w:r w:rsidR="009677D5" w:rsidRPr="00017E07">
        <w:rPr>
          <w:rFonts w:ascii="Book Antiqua" w:hAnsi="Book Antiqua"/>
        </w:rPr>
        <w:t xml:space="preserve">Schönherrné Pokó Ildikó Pénzügyi Irodavezető, </w:t>
      </w:r>
      <w:r w:rsidR="00C10441" w:rsidRPr="00017E07">
        <w:rPr>
          <w:rFonts w:ascii="Book Antiqua" w:hAnsi="Book Antiqua"/>
        </w:rPr>
        <w:t xml:space="preserve">Tóth János informatikus, </w:t>
      </w:r>
      <w:r w:rsidR="00C71512">
        <w:rPr>
          <w:rFonts w:ascii="Book Antiqua" w:hAnsi="Book Antiqua"/>
        </w:rPr>
        <w:t>Döméné Domonkos Bernadett</w:t>
      </w:r>
      <w:r w:rsidR="0019129D" w:rsidRPr="00017E07">
        <w:rPr>
          <w:rFonts w:ascii="Book Antiqua" w:hAnsi="Book Antiqua"/>
        </w:rPr>
        <w:t xml:space="preserve"> jegyzőkönyvvezető</w:t>
      </w:r>
      <w:r w:rsidR="00C71512">
        <w:rPr>
          <w:rFonts w:ascii="Book Antiqua" w:hAnsi="Book Antiqua"/>
        </w:rPr>
        <w:t>.</w:t>
      </w:r>
      <w:r w:rsidR="00BC2F79" w:rsidRPr="00017E07">
        <w:rPr>
          <w:rFonts w:ascii="Book Antiqua" w:hAnsi="Book Antiqua"/>
        </w:rPr>
        <w:t xml:space="preserve"> </w:t>
      </w:r>
    </w:p>
    <w:p w:rsidR="00C10441" w:rsidRPr="00017E07" w:rsidRDefault="00C10441" w:rsidP="00C10441">
      <w:pPr>
        <w:spacing w:line="120" w:lineRule="auto"/>
        <w:ind w:left="1843"/>
        <w:jc w:val="both"/>
        <w:rPr>
          <w:rFonts w:ascii="Book Antiqua" w:hAnsi="Book Antiqua"/>
        </w:rPr>
      </w:pPr>
    </w:p>
    <w:p w:rsidR="00BC2F79" w:rsidRPr="00017E07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cs="Times New Roman"/>
          <w:color w:val="FF0000"/>
        </w:rPr>
      </w:pPr>
    </w:p>
    <w:p w:rsidR="00BC2F79" w:rsidRDefault="00BC2F79" w:rsidP="00571188">
      <w:pPr>
        <w:jc w:val="both"/>
        <w:rPr>
          <w:rFonts w:ascii="Book Antiqua" w:hAnsi="Book Antiqua"/>
          <w:color w:val="FF0000"/>
        </w:rPr>
      </w:pPr>
      <w:r w:rsidRPr="00017E07">
        <w:rPr>
          <w:rFonts w:ascii="Book Antiqua" w:hAnsi="Book Antiqua"/>
          <w:b/>
          <w:bCs/>
          <w:u w:val="single"/>
        </w:rPr>
        <w:t>Molnár Attila elnök</w:t>
      </w:r>
      <w:r w:rsidRPr="00017E07">
        <w:rPr>
          <w:rFonts w:ascii="Book Antiqua" w:hAnsi="Book Antiqua"/>
          <w:b/>
          <w:bCs/>
        </w:rPr>
        <w:t xml:space="preserve">: </w:t>
      </w:r>
      <w:r w:rsidRPr="00017E07">
        <w:rPr>
          <w:rFonts w:ascii="Book Antiqua" w:hAnsi="Book Antiqua"/>
        </w:rPr>
        <w:t xml:space="preserve">Köszönti az ülésen megjelenteket. Megállapítja, hogy a képviselő-testület 3 fő jelenlétével határozatképes, az ülést megnyitja. </w:t>
      </w:r>
      <w:r w:rsidR="00CE0EFB" w:rsidRPr="00017E07">
        <w:rPr>
          <w:rFonts w:ascii="Book Antiqua" w:hAnsi="Book Antiqua"/>
        </w:rPr>
        <w:t xml:space="preserve">A jegyzőkönyv hitelesítésére felkéri Pem Imre elnökhelyettest. </w:t>
      </w:r>
      <w:r w:rsidRPr="00017E07">
        <w:rPr>
          <w:rFonts w:ascii="Book Antiqua" w:hAnsi="Book Antiqua"/>
        </w:rPr>
        <w:t>Javas</w:t>
      </w:r>
      <w:r w:rsidR="00B70241" w:rsidRPr="00017E07">
        <w:rPr>
          <w:rFonts w:ascii="Book Antiqua" w:hAnsi="Book Antiqua"/>
        </w:rPr>
        <w:t xml:space="preserve">olja, hogy a képviselő-testület </w:t>
      </w:r>
      <w:r w:rsidRPr="00017E07">
        <w:rPr>
          <w:rFonts w:ascii="Book Antiqua" w:hAnsi="Book Antiqua"/>
        </w:rPr>
        <w:t xml:space="preserve">mai </w:t>
      </w:r>
      <w:r w:rsidR="00B70241" w:rsidRPr="00017E07">
        <w:rPr>
          <w:rFonts w:ascii="Book Antiqua" w:hAnsi="Book Antiqua"/>
        </w:rPr>
        <w:t xml:space="preserve">nyilvános </w:t>
      </w:r>
      <w:r w:rsidRPr="00017E07">
        <w:rPr>
          <w:rFonts w:ascii="Book Antiqua" w:hAnsi="Book Antiqua"/>
        </w:rPr>
        <w:t>ülésén a meg</w:t>
      </w:r>
      <w:r w:rsidR="00847D85" w:rsidRPr="00017E07">
        <w:rPr>
          <w:rFonts w:ascii="Book Antiqua" w:hAnsi="Book Antiqua"/>
        </w:rPr>
        <w:t>hívóban szereplő napirendi pont</w:t>
      </w:r>
      <w:r w:rsidR="009677D5" w:rsidRPr="00017E07">
        <w:rPr>
          <w:rFonts w:ascii="Book Antiqua" w:hAnsi="Book Antiqua"/>
        </w:rPr>
        <w:t>ok kerüljenek</w:t>
      </w:r>
      <w:r w:rsidRPr="00017E07">
        <w:rPr>
          <w:rFonts w:ascii="Book Antiqua" w:hAnsi="Book Antiqua"/>
        </w:rPr>
        <w:t xml:space="preserve"> megtárgyalásra. Javaslatát szavazásra teszi fel.</w:t>
      </w:r>
      <w:r w:rsidRPr="00017E07">
        <w:rPr>
          <w:rFonts w:ascii="Book Antiqua" w:hAnsi="Book Antiqua"/>
          <w:color w:val="FF0000"/>
        </w:rPr>
        <w:t xml:space="preserve"> </w:t>
      </w:r>
    </w:p>
    <w:p w:rsidR="00952D72" w:rsidRPr="00017E07" w:rsidRDefault="00952D72" w:rsidP="00571188">
      <w:pPr>
        <w:jc w:val="both"/>
        <w:rPr>
          <w:rFonts w:ascii="Book Antiqua" w:hAnsi="Book Antiqua"/>
          <w:color w:val="FF0000"/>
        </w:rPr>
      </w:pPr>
    </w:p>
    <w:p w:rsidR="006F3932" w:rsidRPr="00017E07" w:rsidRDefault="006F3932" w:rsidP="00C10441">
      <w:pPr>
        <w:pStyle w:val="Szvegtrzsbehzssal"/>
        <w:spacing w:line="120" w:lineRule="auto"/>
        <w:ind w:left="0" w:firstLine="0"/>
        <w:rPr>
          <w:rFonts w:ascii="Book Antiqua" w:hAnsi="Book Antiqua"/>
          <w:b/>
          <w:bCs/>
        </w:rPr>
      </w:pPr>
    </w:p>
    <w:p w:rsidR="00CE1134" w:rsidRDefault="00BC2F79" w:rsidP="00CB0EB2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 xml:space="preserve">Német Nemzetiségi Önkormányzat </w:t>
      </w:r>
      <w:r w:rsidR="00D74043" w:rsidRPr="00017E07">
        <w:rPr>
          <w:rFonts w:ascii="Book Antiqua" w:hAnsi="Book Antiqua"/>
          <w:b/>
          <w:bCs/>
        </w:rPr>
        <w:t>Képviselő-testülete 3 igen</w:t>
      </w:r>
      <w:r w:rsidR="0019129D" w:rsidRPr="00017E07">
        <w:rPr>
          <w:rFonts w:ascii="Book Antiqua" w:hAnsi="Book Antiqua"/>
          <w:b/>
          <w:bCs/>
        </w:rPr>
        <w:t xml:space="preserve"> szavazattal </w:t>
      </w:r>
    </w:p>
    <w:p w:rsidR="00BC2F79" w:rsidRPr="00017E07" w:rsidRDefault="0019129D" w:rsidP="00CB0EB2">
      <w:pPr>
        <w:pStyle w:val="Szvegtrzsbehzssal"/>
        <w:ind w:left="0" w:firstLine="709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– egyhangúan</w:t>
      </w:r>
      <w:r w:rsidR="00BC2F79" w:rsidRPr="00017E07">
        <w:rPr>
          <w:rFonts w:ascii="Book Antiqua" w:hAnsi="Book Antiqua"/>
          <w:b/>
          <w:bCs/>
        </w:rPr>
        <w:t xml:space="preserve"> - az alábbi határozatot hozza:</w:t>
      </w:r>
    </w:p>
    <w:p w:rsidR="00A71B34" w:rsidRPr="00017E07" w:rsidRDefault="00A71B34" w:rsidP="00017E07">
      <w:pPr>
        <w:tabs>
          <w:tab w:val="left" w:pos="6804"/>
          <w:tab w:val="left" w:pos="6946"/>
          <w:tab w:val="left" w:pos="7088"/>
        </w:tabs>
        <w:ind w:right="851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 xml:space="preserve">     </w:t>
      </w:r>
    </w:p>
    <w:p w:rsidR="00017E07" w:rsidRPr="00017E07" w:rsidRDefault="00017E07" w:rsidP="00017E07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 xml:space="preserve">17/2015. (XII.16.) Nkt.  </w:t>
      </w:r>
      <w:r w:rsidRPr="00017E07">
        <w:rPr>
          <w:rFonts w:ascii="Book Antiqua" w:hAnsi="Book Antiqua"/>
          <w:b/>
        </w:rPr>
        <w:tab/>
        <w:t>HATÁROZAT</w:t>
      </w:r>
      <w:r w:rsidRPr="00017E07">
        <w:rPr>
          <w:rFonts w:ascii="Book Antiqua" w:hAnsi="Book Antiqua"/>
          <w:b/>
        </w:rPr>
        <w:tab/>
        <w:t xml:space="preserve">   </w:t>
      </w:r>
    </w:p>
    <w:p w:rsidR="00017E07" w:rsidRPr="00017E07" w:rsidRDefault="00017E07" w:rsidP="00017E07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 xml:space="preserve">     </w:t>
      </w:r>
    </w:p>
    <w:p w:rsidR="00017E07" w:rsidRPr="00017E07" w:rsidRDefault="00017E07" w:rsidP="00017E07">
      <w:pPr>
        <w:ind w:left="2694" w:right="567"/>
        <w:jc w:val="both"/>
        <w:rPr>
          <w:rFonts w:ascii="Book Antiqua" w:hAnsi="Book Antiqua"/>
        </w:rPr>
      </w:pPr>
      <w:r w:rsidRPr="00017E07">
        <w:rPr>
          <w:rFonts w:ascii="Book Antiqua" w:hAnsi="Book Antiqua"/>
        </w:rPr>
        <w:t>Tapolca Város Német Nemzetiségi Önkormányzata Képviselő-testülete mai nyilvános ülésén a meghívóban szereplő napirendi pontokat tárgyalja.</w:t>
      </w:r>
    </w:p>
    <w:p w:rsidR="00017E07" w:rsidRPr="00017E07" w:rsidRDefault="00017E07" w:rsidP="00017E07">
      <w:pPr>
        <w:ind w:left="2694" w:right="567"/>
        <w:jc w:val="both"/>
        <w:rPr>
          <w:rFonts w:ascii="Book Antiqua" w:hAnsi="Book Antiqua"/>
        </w:rPr>
      </w:pPr>
    </w:p>
    <w:p w:rsidR="00017E07" w:rsidRPr="00017E07" w:rsidRDefault="00017E07" w:rsidP="00017E07">
      <w:pPr>
        <w:ind w:left="4956" w:right="567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>NAPIREND</w:t>
      </w:r>
    </w:p>
    <w:p w:rsidR="00017E07" w:rsidRPr="00017E07" w:rsidRDefault="00017E07" w:rsidP="00017E07">
      <w:pPr>
        <w:rPr>
          <w:rFonts w:ascii="Book Antiqua" w:hAnsi="Book Antiqua"/>
          <w:i/>
          <w:iCs/>
          <w:color w:val="FF00FF"/>
        </w:rPr>
      </w:pPr>
    </w:p>
    <w:p w:rsidR="00017E07" w:rsidRPr="00017E07" w:rsidRDefault="00017E07" w:rsidP="00017E07">
      <w:pPr>
        <w:numPr>
          <w:ilvl w:val="0"/>
          <w:numId w:val="15"/>
        </w:numPr>
        <w:tabs>
          <w:tab w:val="left" w:pos="2977"/>
        </w:tabs>
        <w:ind w:left="2977" w:right="284" w:hanging="283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>Tapolca Város Német Nemzetiségi Önkormányzata 2015. évi költségvetése módosításának tárgyalása</w:t>
      </w:r>
    </w:p>
    <w:p w:rsidR="00017E07" w:rsidRPr="00017E07" w:rsidRDefault="00017E07" w:rsidP="00017E07">
      <w:pPr>
        <w:ind w:left="2977" w:right="284"/>
        <w:jc w:val="both"/>
        <w:rPr>
          <w:rFonts w:ascii="Book Antiqua" w:hAnsi="Book Antiqua"/>
          <w:i/>
        </w:rPr>
      </w:pPr>
      <w:r w:rsidRPr="00017E07">
        <w:rPr>
          <w:rFonts w:ascii="Book Antiqua" w:hAnsi="Book Antiqua"/>
          <w:i/>
        </w:rPr>
        <w:t>Előterjesztő: Molnár Attila, a Német Nemzetiségi Önkormányzat elnöke</w:t>
      </w:r>
    </w:p>
    <w:p w:rsidR="00017E07" w:rsidRPr="00017E07" w:rsidRDefault="00017E07" w:rsidP="00017E07">
      <w:pPr>
        <w:tabs>
          <w:tab w:val="left" w:pos="2977"/>
        </w:tabs>
        <w:ind w:left="2694"/>
        <w:jc w:val="both"/>
        <w:rPr>
          <w:rFonts w:ascii="Book Antiqua" w:hAnsi="Book Antiqua"/>
          <w:i/>
        </w:rPr>
      </w:pPr>
    </w:p>
    <w:p w:rsidR="00017E07" w:rsidRPr="00017E07" w:rsidRDefault="00017E07" w:rsidP="00017E07">
      <w:pPr>
        <w:tabs>
          <w:tab w:val="left" w:pos="284"/>
          <w:tab w:val="left" w:pos="2694"/>
          <w:tab w:val="left" w:pos="2977"/>
        </w:tabs>
        <w:ind w:left="2977" w:right="284" w:hanging="2977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lastRenderedPageBreak/>
        <w:tab/>
      </w:r>
      <w:r w:rsidRPr="00017E07">
        <w:rPr>
          <w:rFonts w:ascii="Book Antiqua" w:hAnsi="Book Antiqua"/>
          <w:b/>
        </w:rPr>
        <w:tab/>
        <w:t xml:space="preserve">2. </w:t>
      </w:r>
      <w:r w:rsidRPr="00017E07">
        <w:rPr>
          <w:rFonts w:ascii="Book Antiqua" w:hAnsi="Book Antiqua"/>
          <w:b/>
        </w:rPr>
        <w:tab/>
        <w:t>Tapolca Város Német Nemzetiségi Önkormányzata Képviselő-testülete 2016. évi munkatervének elfogadása</w:t>
      </w:r>
    </w:p>
    <w:p w:rsidR="00017E07" w:rsidRPr="00017E07" w:rsidRDefault="00017E07" w:rsidP="00017E07">
      <w:pPr>
        <w:pStyle w:val="Cmsor3"/>
        <w:ind w:left="2977" w:right="284" w:firstLine="0"/>
        <w:rPr>
          <w:rFonts w:ascii="Book Antiqua" w:hAnsi="Book Antiqua"/>
          <w:i/>
        </w:rPr>
      </w:pPr>
      <w:r w:rsidRPr="00017E07">
        <w:rPr>
          <w:rFonts w:ascii="Book Antiqua" w:hAnsi="Book Antiqua"/>
          <w:i/>
        </w:rPr>
        <w:t>Előterjesztő: Molnár Attila, a Német Nemzetiségi Önkormányzat elnöke</w:t>
      </w:r>
    </w:p>
    <w:p w:rsidR="00017E07" w:rsidRPr="00017E07" w:rsidRDefault="00017E07" w:rsidP="00017E07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i/>
        </w:rPr>
      </w:pPr>
    </w:p>
    <w:p w:rsidR="00017E07" w:rsidRPr="00017E07" w:rsidRDefault="00017E07" w:rsidP="00017E07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VEGYES ÜGYEK</w:t>
      </w:r>
    </w:p>
    <w:p w:rsidR="00017E07" w:rsidRPr="00017E07" w:rsidRDefault="00017E07" w:rsidP="00017E07">
      <w:pPr>
        <w:pStyle w:val="lfej"/>
        <w:tabs>
          <w:tab w:val="clear" w:pos="4536"/>
          <w:tab w:val="clear" w:pos="9072"/>
        </w:tabs>
        <w:ind w:left="2694"/>
        <w:jc w:val="both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KÉPVISELŐI KÉRDÉSEK</w:t>
      </w:r>
    </w:p>
    <w:p w:rsidR="00017E07" w:rsidRDefault="00017E07" w:rsidP="00017E07">
      <w:pPr>
        <w:ind w:left="2694"/>
        <w:jc w:val="both"/>
        <w:rPr>
          <w:rFonts w:ascii="Book Antiqua" w:hAnsi="Book Antiqua"/>
          <w:i/>
          <w:iCs/>
          <w:color w:val="FF00FF"/>
        </w:rPr>
      </w:pPr>
    </w:p>
    <w:p w:rsidR="00952D72" w:rsidRDefault="00952D72" w:rsidP="00017E07">
      <w:pPr>
        <w:ind w:left="2694"/>
        <w:jc w:val="both"/>
        <w:rPr>
          <w:rFonts w:ascii="Book Antiqua" w:hAnsi="Book Antiqua"/>
          <w:i/>
          <w:iCs/>
          <w:color w:val="FF00FF"/>
        </w:rPr>
      </w:pPr>
    </w:p>
    <w:p w:rsidR="00017E07" w:rsidRPr="00017E07" w:rsidRDefault="00017E07" w:rsidP="00A71B34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BC2F79" w:rsidRPr="00017E07" w:rsidRDefault="00BC2F79" w:rsidP="00571188">
      <w:pPr>
        <w:pStyle w:val="Cmsor4"/>
        <w:rPr>
          <w:rFonts w:ascii="Book Antiqua" w:hAnsi="Book Antiqua"/>
          <w:sz w:val="36"/>
          <w:szCs w:val="36"/>
        </w:rPr>
      </w:pPr>
      <w:r w:rsidRPr="00017E07">
        <w:rPr>
          <w:rFonts w:ascii="Book Antiqua" w:hAnsi="Book Antiqua"/>
          <w:sz w:val="36"/>
          <w:szCs w:val="36"/>
        </w:rPr>
        <w:t>NAPIREND TÁRGYALÁSA</w:t>
      </w:r>
    </w:p>
    <w:p w:rsidR="00952D72" w:rsidRPr="00017E07" w:rsidRDefault="00952D72" w:rsidP="002861D1">
      <w:pPr>
        <w:rPr>
          <w:rFonts w:ascii="Book Antiqua" w:hAnsi="Book Antiqua"/>
        </w:rPr>
      </w:pPr>
    </w:p>
    <w:p w:rsidR="00017E07" w:rsidRPr="00017E07" w:rsidRDefault="00017E07" w:rsidP="00017E07">
      <w:pPr>
        <w:numPr>
          <w:ilvl w:val="0"/>
          <w:numId w:val="20"/>
        </w:numPr>
        <w:tabs>
          <w:tab w:val="left" w:pos="284"/>
          <w:tab w:val="left" w:pos="2977"/>
        </w:tabs>
        <w:ind w:left="284" w:right="284" w:hanging="284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>Tapolca Város Német Nemzetiségi Önkormányzata 2015. évi költségvetése módosításának tárgyalása</w:t>
      </w:r>
    </w:p>
    <w:p w:rsidR="00017E07" w:rsidRPr="00017E07" w:rsidRDefault="00017E07" w:rsidP="00017E07">
      <w:pPr>
        <w:ind w:left="284" w:right="284"/>
        <w:jc w:val="both"/>
        <w:rPr>
          <w:rFonts w:ascii="Book Antiqua" w:hAnsi="Book Antiqua"/>
          <w:i/>
        </w:rPr>
      </w:pPr>
      <w:r w:rsidRPr="00017E07">
        <w:rPr>
          <w:rFonts w:ascii="Book Antiqua" w:hAnsi="Book Antiqua"/>
          <w:i/>
        </w:rPr>
        <w:t>Előterjesztő: Molnár Attila, a Német Nemzetiségi Önkormányzat elnöke</w:t>
      </w:r>
    </w:p>
    <w:p w:rsidR="00847D85" w:rsidRPr="00017E07" w:rsidRDefault="00847D85" w:rsidP="00847D85">
      <w:pPr>
        <w:ind w:right="993"/>
        <w:jc w:val="both"/>
        <w:rPr>
          <w:rFonts w:ascii="Book Antiqua" w:hAnsi="Book Antiqua"/>
        </w:rPr>
      </w:pPr>
    </w:p>
    <w:p w:rsidR="00E75B0B" w:rsidRDefault="00847D85" w:rsidP="00847D85">
      <w:pPr>
        <w:tabs>
          <w:tab w:val="left" w:pos="2340"/>
        </w:tabs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  <w:u w:val="single"/>
        </w:rPr>
        <w:t>Molnár Attila elnök:</w:t>
      </w:r>
      <w:r w:rsidRPr="00017E07">
        <w:rPr>
          <w:rFonts w:ascii="Book Antiqua" w:hAnsi="Book Antiqua"/>
        </w:rPr>
        <w:t xml:space="preserve"> </w:t>
      </w:r>
      <w:r w:rsidR="00C71512">
        <w:rPr>
          <w:rFonts w:ascii="Book Antiqua" w:hAnsi="Book Antiqua"/>
        </w:rPr>
        <w:t>Kérdezi, hogy a hivatal részéről van-e az előterjesztéshez kiegészíteni való.</w:t>
      </w:r>
    </w:p>
    <w:p w:rsidR="00C71512" w:rsidRDefault="00C71512" w:rsidP="00847D85">
      <w:pPr>
        <w:tabs>
          <w:tab w:val="left" w:pos="2340"/>
        </w:tabs>
        <w:jc w:val="both"/>
        <w:rPr>
          <w:rFonts w:ascii="Book Antiqua" w:hAnsi="Book Antiqua"/>
        </w:rPr>
      </w:pPr>
    </w:p>
    <w:p w:rsidR="00C71512" w:rsidRDefault="00C71512" w:rsidP="00847D85">
      <w:pPr>
        <w:tabs>
          <w:tab w:val="left" w:pos="2340"/>
        </w:tabs>
        <w:jc w:val="both"/>
        <w:rPr>
          <w:rFonts w:ascii="Book Antiqua" w:hAnsi="Book Antiqua"/>
        </w:rPr>
      </w:pPr>
      <w:proofErr w:type="spellStart"/>
      <w:r w:rsidRPr="00C71512">
        <w:rPr>
          <w:rFonts w:ascii="Book Antiqua" w:hAnsi="Book Antiqua"/>
          <w:b/>
          <w:u w:val="single"/>
        </w:rPr>
        <w:t>Schönherrné</w:t>
      </w:r>
      <w:proofErr w:type="spellEnd"/>
      <w:r w:rsidRPr="00C71512">
        <w:rPr>
          <w:rFonts w:ascii="Book Antiqua" w:hAnsi="Book Antiqua"/>
          <w:b/>
          <w:u w:val="single"/>
        </w:rPr>
        <w:t xml:space="preserve"> </w:t>
      </w:r>
      <w:proofErr w:type="spellStart"/>
      <w:r w:rsidRPr="00C71512">
        <w:rPr>
          <w:rFonts w:ascii="Book Antiqua" w:hAnsi="Book Antiqua"/>
          <w:b/>
          <w:u w:val="single"/>
        </w:rPr>
        <w:t>Pokó</w:t>
      </w:r>
      <w:proofErr w:type="spellEnd"/>
      <w:r w:rsidRPr="00C71512">
        <w:rPr>
          <w:rFonts w:ascii="Book Antiqua" w:hAnsi="Book Antiqua"/>
          <w:b/>
          <w:u w:val="single"/>
        </w:rPr>
        <w:t xml:space="preserve"> Ildikó irodavezető</w:t>
      </w:r>
      <w:r>
        <w:rPr>
          <w:rFonts w:ascii="Book Antiqua" w:hAnsi="Book Antiqua"/>
        </w:rPr>
        <w:t xml:space="preserve">: Nincs az előterjesztéshez kiegészíteni valója. Tájékoztatást ad arról, hogy 1.000 Ft-os kamatbevétel változás történt, ami befolyásolja a kiadási és a bevételi </w:t>
      </w:r>
      <w:r w:rsidR="005B25F2">
        <w:rPr>
          <w:rFonts w:ascii="Book Antiqua" w:hAnsi="Book Antiqua"/>
        </w:rPr>
        <w:t>főösszege</w:t>
      </w:r>
      <w:r w:rsidR="00B06A2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. </w:t>
      </w:r>
      <w:r w:rsidR="005B25F2">
        <w:rPr>
          <w:rFonts w:ascii="Book Antiqua" w:hAnsi="Book Antiqua"/>
        </w:rPr>
        <w:t>A kiemelt előirányzatok között átcsoportosítás történt, ami miatt az előirányzatok módosítása szükséges</w:t>
      </w:r>
      <w:r w:rsidR="00FA5018">
        <w:rPr>
          <w:rFonts w:ascii="Book Antiqua" w:hAnsi="Book Antiqua"/>
        </w:rPr>
        <w:t>.</w:t>
      </w:r>
    </w:p>
    <w:p w:rsidR="00FA5018" w:rsidRDefault="00FA5018" w:rsidP="00847D85">
      <w:pPr>
        <w:tabs>
          <w:tab w:val="left" w:pos="2340"/>
        </w:tabs>
        <w:jc w:val="both"/>
        <w:rPr>
          <w:rFonts w:ascii="Book Antiqua" w:hAnsi="Book Antiqua"/>
        </w:rPr>
      </w:pPr>
    </w:p>
    <w:p w:rsidR="00FA5018" w:rsidRDefault="00FA5018" w:rsidP="00847D85">
      <w:pPr>
        <w:tabs>
          <w:tab w:val="left" w:pos="2340"/>
        </w:tabs>
        <w:jc w:val="both"/>
        <w:rPr>
          <w:rFonts w:ascii="Book Antiqua" w:hAnsi="Book Antiqua"/>
        </w:rPr>
      </w:pPr>
      <w:r w:rsidRPr="00FA5018">
        <w:rPr>
          <w:rFonts w:ascii="Book Antiqua" w:hAnsi="Book Antiqua"/>
          <w:b/>
          <w:u w:val="single"/>
        </w:rPr>
        <w:t>Molnár Attila elnök</w:t>
      </w:r>
      <w:r>
        <w:rPr>
          <w:rFonts w:ascii="Book Antiqua" w:hAnsi="Book Antiqua"/>
        </w:rPr>
        <w:t>: A Veszprém Megye</w:t>
      </w:r>
      <w:r w:rsidR="008F6EB4">
        <w:rPr>
          <w:rFonts w:ascii="Book Antiqua" w:hAnsi="Book Antiqua"/>
        </w:rPr>
        <w:t>i Német Nemzetiségi Önkormányzat 20.000 Ft összeggel támogatni fogja az ez évi, márt elmúlt Nemzetiségi Nap</w:t>
      </w:r>
      <w:r w:rsidR="00952D72">
        <w:rPr>
          <w:rFonts w:ascii="Book Antiqua" w:hAnsi="Book Antiqua"/>
        </w:rPr>
        <w:t xml:space="preserve"> című rendezvényen való részvételt</w:t>
      </w:r>
      <w:r w:rsidR="008F6EB4">
        <w:rPr>
          <w:rFonts w:ascii="Book Antiqua" w:hAnsi="Book Antiqua"/>
        </w:rPr>
        <w:t>. Valószínű, hogy ez az összeg ebben az évben már nem fog megérkezni a számlájukra.</w:t>
      </w:r>
    </w:p>
    <w:p w:rsidR="008F6EB4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</w:p>
    <w:p w:rsidR="008F6EB4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  <w:proofErr w:type="spellStart"/>
      <w:r w:rsidRPr="008F6EB4">
        <w:rPr>
          <w:rFonts w:ascii="Book Antiqua" w:hAnsi="Book Antiqua"/>
          <w:b/>
          <w:u w:val="single"/>
        </w:rPr>
        <w:t>Schönherrné</w:t>
      </w:r>
      <w:proofErr w:type="spellEnd"/>
      <w:r w:rsidRPr="008F6EB4">
        <w:rPr>
          <w:rFonts w:ascii="Book Antiqua" w:hAnsi="Book Antiqua"/>
          <w:b/>
          <w:u w:val="single"/>
        </w:rPr>
        <w:t xml:space="preserve"> </w:t>
      </w:r>
      <w:proofErr w:type="spellStart"/>
      <w:r w:rsidRPr="008F6EB4">
        <w:rPr>
          <w:rFonts w:ascii="Book Antiqua" w:hAnsi="Book Antiqua"/>
          <w:b/>
          <w:u w:val="single"/>
        </w:rPr>
        <w:t>Pokó</w:t>
      </w:r>
      <w:proofErr w:type="spellEnd"/>
      <w:r w:rsidRPr="008F6EB4">
        <w:rPr>
          <w:rFonts w:ascii="Book Antiqua" w:hAnsi="Book Antiqua"/>
          <w:b/>
          <w:u w:val="single"/>
        </w:rPr>
        <w:t xml:space="preserve"> Ildikó irodavezető</w:t>
      </w:r>
      <w:r>
        <w:rPr>
          <w:rFonts w:ascii="Book Antiqua" w:hAnsi="Book Antiqua"/>
        </w:rPr>
        <w:t>: Amint ez az összeg megérkezik a számlára, januárban előirányzat módosításra lesz szükség. A költségvetés tárgyalásakor</w:t>
      </w:r>
      <w:r w:rsidR="00952D72">
        <w:rPr>
          <w:rFonts w:ascii="Book Antiqua" w:hAnsi="Book Antiqua"/>
        </w:rPr>
        <w:t xml:space="preserve"> is</w:t>
      </w:r>
      <w:r>
        <w:rPr>
          <w:rFonts w:ascii="Book Antiqua" w:hAnsi="Book Antiqua"/>
        </w:rPr>
        <w:t xml:space="preserve"> lehet előirányzatot is módosítani. </w:t>
      </w:r>
    </w:p>
    <w:p w:rsidR="008F6EB4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</w:p>
    <w:p w:rsidR="008F6EB4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  <w:r w:rsidRPr="008F6EB4">
        <w:rPr>
          <w:rFonts w:ascii="Book Antiqua" w:hAnsi="Book Antiqua"/>
          <w:b/>
          <w:u w:val="single"/>
        </w:rPr>
        <w:t xml:space="preserve">Molnárné </w:t>
      </w:r>
      <w:proofErr w:type="spellStart"/>
      <w:r w:rsidRPr="008F6EB4">
        <w:rPr>
          <w:rFonts w:ascii="Book Antiqua" w:hAnsi="Book Antiqua"/>
          <w:b/>
          <w:u w:val="single"/>
        </w:rPr>
        <w:t>Resch</w:t>
      </w:r>
      <w:proofErr w:type="spellEnd"/>
      <w:r w:rsidRPr="008F6EB4">
        <w:rPr>
          <w:rFonts w:ascii="Book Antiqua" w:hAnsi="Book Antiqua"/>
          <w:b/>
          <w:u w:val="single"/>
        </w:rPr>
        <w:t xml:space="preserve"> </w:t>
      </w:r>
      <w:proofErr w:type="spellStart"/>
      <w:r w:rsidRPr="008F6EB4">
        <w:rPr>
          <w:rFonts w:ascii="Book Antiqua" w:hAnsi="Book Antiqua"/>
          <w:b/>
          <w:u w:val="single"/>
        </w:rPr>
        <w:t>Myrtill</w:t>
      </w:r>
      <w:proofErr w:type="spellEnd"/>
      <w:r w:rsidRPr="008F6EB4">
        <w:rPr>
          <w:rFonts w:ascii="Book Antiqua" w:hAnsi="Book Antiqua"/>
          <w:b/>
          <w:u w:val="single"/>
        </w:rPr>
        <w:t xml:space="preserve"> képviselő</w:t>
      </w:r>
      <w:r>
        <w:rPr>
          <w:rFonts w:ascii="Book Antiqua" w:hAnsi="Book Antiqua"/>
        </w:rPr>
        <w:t>: Ha ez az összeg nem kerül felhasználásra, nem fog elveszni?</w:t>
      </w:r>
    </w:p>
    <w:p w:rsidR="008F6EB4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</w:p>
    <w:p w:rsidR="008F6EB4" w:rsidRPr="00017E07" w:rsidRDefault="008F6EB4" w:rsidP="00847D85">
      <w:pPr>
        <w:tabs>
          <w:tab w:val="left" w:pos="2340"/>
        </w:tabs>
        <w:jc w:val="both"/>
        <w:rPr>
          <w:rFonts w:ascii="Book Antiqua" w:hAnsi="Book Antiqua"/>
        </w:rPr>
      </w:pPr>
      <w:proofErr w:type="spellStart"/>
      <w:r w:rsidRPr="008F6EB4">
        <w:rPr>
          <w:rFonts w:ascii="Book Antiqua" w:hAnsi="Book Antiqua"/>
          <w:b/>
          <w:u w:val="single"/>
        </w:rPr>
        <w:t>Schönherrné</w:t>
      </w:r>
      <w:proofErr w:type="spellEnd"/>
      <w:r w:rsidRPr="008F6EB4">
        <w:rPr>
          <w:rFonts w:ascii="Book Antiqua" w:hAnsi="Book Antiqua"/>
          <w:b/>
          <w:u w:val="single"/>
        </w:rPr>
        <w:t xml:space="preserve"> </w:t>
      </w:r>
      <w:proofErr w:type="spellStart"/>
      <w:r w:rsidRPr="008F6EB4">
        <w:rPr>
          <w:rFonts w:ascii="Book Antiqua" w:hAnsi="Book Antiqua"/>
          <w:b/>
          <w:u w:val="single"/>
        </w:rPr>
        <w:t>Pokó</w:t>
      </w:r>
      <w:proofErr w:type="spellEnd"/>
      <w:r w:rsidRPr="008F6EB4">
        <w:rPr>
          <w:rFonts w:ascii="Book Antiqua" w:hAnsi="Book Antiqua"/>
          <w:b/>
          <w:u w:val="single"/>
        </w:rPr>
        <w:t xml:space="preserve"> Ildikó irodavezető</w:t>
      </w:r>
      <w:r>
        <w:rPr>
          <w:rFonts w:ascii="Book Antiqua" w:hAnsi="Book Antiqua"/>
        </w:rPr>
        <w:t xml:space="preserve">: </w:t>
      </w:r>
      <w:r w:rsidR="00CF6C23">
        <w:rPr>
          <w:rFonts w:ascii="Book Antiqua" w:hAnsi="Book Antiqua"/>
        </w:rPr>
        <w:t xml:space="preserve">Ez a feladatalapú támogatások esetében történik. </w:t>
      </w:r>
      <w:r>
        <w:rPr>
          <w:rFonts w:ascii="Book Antiqua" w:hAnsi="Book Antiqua"/>
        </w:rPr>
        <w:t>Az elkölthető pénzt már elköltötték, ez az összeg</w:t>
      </w:r>
      <w:r w:rsidR="00CF6C2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ha nem kerül felhasználásra, nem fog elveszni. </w:t>
      </w:r>
      <w:r w:rsidR="00B06A25">
        <w:rPr>
          <w:rFonts w:ascii="Book Antiqua" w:hAnsi="Book Antiqua"/>
        </w:rPr>
        <w:t>Levélben fognak értesülni h</w:t>
      </w:r>
      <w:r w:rsidR="00CF6C23">
        <w:rPr>
          <w:rFonts w:ascii="Book Antiqua" w:hAnsi="Book Antiqua"/>
        </w:rPr>
        <w:t>ivatalos állásfoglalás</w:t>
      </w:r>
      <w:r w:rsidR="00B06A25">
        <w:rPr>
          <w:rFonts w:ascii="Book Antiqua" w:hAnsi="Book Antiqua"/>
        </w:rPr>
        <w:t>ról</w:t>
      </w:r>
      <w:r w:rsidR="00CF6C23">
        <w:rPr>
          <w:rFonts w:ascii="Book Antiqua" w:hAnsi="Book Antiqua"/>
        </w:rPr>
        <w:t xml:space="preserve"> a két támogatással kapcsolatban. </w:t>
      </w:r>
      <w:r w:rsidR="00B06A25">
        <w:rPr>
          <w:rFonts w:ascii="Book Antiqua" w:hAnsi="Book Antiqua"/>
        </w:rPr>
        <w:t>A</w:t>
      </w:r>
      <w:r w:rsidR="00CF6C23">
        <w:rPr>
          <w:rFonts w:ascii="Book Antiqua" w:hAnsi="Book Antiqua"/>
        </w:rPr>
        <w:t xml:space="preserve"> működési támogatás december 31-ig használható fel működési jellegű célokra</w:t>
      </w:r>
      <w:r w:rsidR="00B06A25">
        <w:rPr>
          <w:rFonts w:ascii="Book Antiqua" w:hAnsi="Book Antiqua"/>
        </w:rPr>
        <w:t>, a</w:t>
      </w:r>
      <w:r w:rsidR="00CF6C23">
        <w:rPr>
          <w:rFonts w:ascii="Book Antiqua" w:hAnsi="Book Antiqua"/>
        </w:rPr>
        <w:t xml:space="preserve"> feladatalapú támogatás április </w:t>
      </w:r>
      <w:proofErr w:type="gramStart"/>
      <w:r w:rsidR="00CF6C23">
        <w:rPr>
          <w:rFonts w:ascii="Book Antiqua" w:hAnsi="Book Antiqua"/>
        </w:rPr>
        <w:t>30-ig. Január</w:t>
      </w:r>
      <w:proofErr w:type="gramEnd"/>
      <w:r w:rsidR="00CF6C23">
        <w:rPr>
          <w:rFonts w:ascii="Book Antiqua" w:hAnsi="Book Antiqua"/>
        </w:rPr>
        <w:t xml:space="preserve"> 31-ig be kell számolni a minisztériumnak az előző évi támogatások felhasználásáról. A működési támogatást el kell költeni, ami meg fog valósulni. Nem egyértelmű a támogatások megítélésében az állásfoglalás, hogy csak meghatározott célú feladatokat lehet </w:t>
      </w:r>
      <w:r w:rsidR="00CF6C23">
        <w:rPr>
          <w:rFonts w:ascii="Book Antiqua" w:hAnsi="Book Antiqua"/>
        </w:rPr>
        <w:lastRenderedPageBreak/>
        <w:t xml:space="preserve">támogatni működési és feladatalapú támogatásokból. Meg kell nézni, hogy </w:t>
      </w:r>
      <w:r w:rsidR="00B06A25">
        <w:rPr>
          <w:rFonts w:ascii="Book Antiqua" w:hAnsi="Book Antiqua"/>
        </w:rPr>
        <w:t xml:space="preserve">milyen </w:t>
      </w:r>
      <w:r w:rsidR="00CF6C23">
        <w:rPr>
          <w:rFonts w:ascii="Book Antiqua" w:hAnsi="Book Antiqua"/>
        </w:rPr>
        <w:t>lehetőség</w:t>
      </w:r>
      <w:r w:rsidR="00B06A25">
        <w:rPr>
          <w:rFonts w:ascii="Book Antiqua" w:hAnsi="Book Antiqua"/>
        </w:rPr>
        <w:t xml:space="preserve"> van</w:t>
      </w:r>
      <w:r w:rsidR="00CF6C23">
        <w:rPr>
          <w:rFonts w:ascii="Book Antiqua" w:hAnsi="Book Antiqua"/>
        </w:rPr>
        <w:t xml:space="preserve"> civil szervezeteknek támogatá</w:t>
      </w:r>
      <w:r w:rsidR="00B06A25">
        <w:rPr>
          <w:rFonts w:ascii="Book Antiqua" w:hAnsi="Book Antiqua"/>
        </w:rPr>
        <w:t>sára</w:t>
      </w:r>
      <w:r w:rsidR="00CF6C23">
        <w:rPr>
          <w:rFonts w:ascii="Book Antiqua" w:hAnsi="Book Antiqua"/>
        </w:rPr>
        <w:t xml:space="preserve">. Ezt alaposan át kell gondolni. </w:t>
      </w:r>
    </w:p>
    <w:p w:rsidR="0019129D" w:rsidRPr="00017E07" w:rsidRDefault="0019129D" w:rsidP="00CE56CC">
      <w:pPr>
        <w:jc w:val="both"/>
        <w:rPr>
          <w:rFonts w:ascii="Book Antiqua" w:hAnsi="Book Antiqua"/>
        </w:rPr>
      </w:pPr>
    </w:p>
    <w:p w:rsidR="00BC2F79" w:rsidRPr="00017E07" w:rsidRDefault="00BC2F79" w:rsidP="00F702E6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  <w:iCs/>
        </w:rPr>
      </w:pPr>
      <w:r w:rsidRPr="00017E07">
        <w:rPr>
          <w:rFonts w:ascii="Book Antiqua" w:hAnsi="Book Antiqua"/>
          <w:i/>
          <w:iCs/>
        </w:rPr>
        <w:t>Több kérdés, vélemény, javaslat, hozzászólás nem hangzik el, Molnár Attila elnök a határozati javaslatot szavazásra teszi fel.</w:t>
      </w:r>
    </w:p>
    <w:p w:rsidR="00BC2F79" w:rsidRPr="00017E07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/>
          <w:i/>
          <w:iCs/>
          <w:color w:val="FF0000"/>
        </w:rPr>
      </w:pPr>
    </w:p>
    <w:p w:rsidR="00CE1134" w:rsidRDefault="00CB0EB2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  <w:b/>
          <w:bCs/>
        </w:rPr>
        <w:tab/>
      </w:r>
      <w:r w:rsidR="00BC2F79" w:rsidRPr="00017E07">
        <w:rPr>
          <w:rFonts w:ascii="Book Antiqua" w:hAnsi="Book Antiqua"/>
          <w:b/>
          <w:bCs/>
        </w:rPr>
        <w:t xml:space="preserve">Német Nemzetiségi Önkormányzat </w:t>
      </w:r>
      <w:r w:rsidR="00093082" w:rsidRPr="00017E07">
        <w:rPr>
          <w:rFonts w:ascii="Book Antiqua" w:hAnsi="Book Antiqua"/>
          <w:b/>
          <w:bCs/>
        </w:rPr>
        <w:t>Képviselő-testülete 3 igen</w:t>
      </w:r>
      <w:r w:rsidR="005A6879" w:rsidRPr="00017E07">
        <w:rPr>
          <w:rFonts w:ascii="Book Antiqua" w:hAnsi="Book Antiqua"/>
          <w:b/>
          <w:bCs/>
        </w:rPr>
        <w:t xml:space="preserve"> szavazattal </w:t>
      </w:r>
    </w:p>
    <w:p w:rsidR="00BC2F79" w:rsidRPr="00017E07" w:rsidRDefault="005A6879" w:rsidP="0044708A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– egyhangúan</w:t>
      </w:r>
      <w:r w:rsidR="00BC2F79" w:rsidRPr="00017E07">
        <w:rPr>
          <w:rFonts w:ascii="Book Antiqua" w:hAnsi="Book Antiqua"/>
          <w:b/>
          <w:bCs/>
        </w:rPr>
        <w:t xml:space="preserve"> - az alábbi határozatot hozza:</w:t>
      </w:r>
    </w:p>
    <w:p w:rsidR="0083704E" w:rsidRPr="00017E07" w:rsidRDefault="0083704E" w:rsidP="00AA22B1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2861D1" w:rsidRPr="00017E07" w:rsidRDefault="002861D1" w:rsidP="002861D1">
      <w:pPr>
        <w:spacing w:line="120" w:lineRule="auto"/>
        <w:jc w:val="both"/>
        <w:rPr>
          <w:rFonts w:ascii="Book Antiqua" w:hAnsi="Book Antiqua"/>
        </w:rPr>
      </w:pPr>
    </w:p>
    <w:p w:rsidR="00017E07" w:rsidRDefault="00017E07" w:rsidP="00017E07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18/2015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16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017E07" w:rsidRPr="002E6345" w:rsidRDefault="00017E07" w:rsidP="00017E07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017E07" w:rsidRDefault="00017E07" w:rsidP="00017E07">
      <w:pPr>
        <w:ind w:left="2694"/>
        <w:jc w:val="both"/>
        <w:rPr>
          <w:rFonts w:ascii="Book Antiqua" w:hAnsi="Book Antiqua"/>
        </w:rPr>
      </w:pPr>
      <w:r>
        <w:rPr>
          <w:rFonts w:ascii="Book Antiqua" w:hAnsi="Book Antiqua"/>
        </w:rPr>
        <w:t>Tapolca Város Német Nemzetiségi Önkormányzata Képviselő-testülete a 2015. évi költségvetésének módosításáról szóló határozatát elfogadja és 18/2015. (XII.16.) számon Nkt. határozatai közé iktatja.</w:t>
      </w:r>
    </w:p>
    <w:p w:rsidR="00017E07" w:rsidRDefault="00017E07" w:rsidP="00017E07">
      <w:pPr>
        <w:ind w:left="2694"/>
        <w:jc w:val="both"/>
        <w:rPr>
          <w:rFonts w:ascii="Book Antiqua" w:hAnsi="Book Antiqua"/>
        </w:rPr>
      </w:pPr>
    </w:p>
    <w:p w:rsidR="00B06A25" w:rsidRDefault="00B06A25" w:rsidP="00017E07">
      <w:pPr>
        <w:ind w:left="2694"/>
        <w:jc w:val="both"/>
        <w:rPr>
          <w:rFonts w:ascii="Book Antiqua" w:hAnsi="Book Antiqua"/>
        </w:rPr>
      </w:pPr>
    </w:p>
    <w:p w:rsidR="00B06A25" w:rsidRDefault="00B06A25" w:rsidP="00017E07">
      <w:pPr>
        <w:ind w:left="2694"/>
        <w:jc w:val="both"/>
        <w:rPr>
          <w:rFonts w:ascii="Book Antiqua" w:hAnsi="Book Antiqua"/>
        </w:rPr>
      </w:pPr>
    </w:p>
    <w:p w:rsidR="00017E07" w:rsidRPr="00017E07" w:rsidRDefault="00017E07" w:rsidP="00017E07">
      <w:pPr>
        <w:tabs>
          <w:tab w:val="left" w:pos="284"/>
          <w:tab w:val="left" w:pos="2694"/>
        </w:tabs>
        <w:ind w:left="284" w:right="284" w:hanging="284"/>
        <w:jc w:val="both"/>
        <w:rPr>
          <w:rFonts w:ascii="Book Antiqua" w:hAnsi="Book Antiqua"/>
          <w:b/>
        </w:rPr>
      </w:pPr>
      <w:r w:rsidRPr="00017E07">
        <w:rPr>
          <w:rFonts w:ascii="Book Antiqua" w:hAnsi="Book Antiqua"/>
          <w:b/>
        </w:rPr>
        <w:t xml:space="preserve">2. </w:t>
      </w:r>
      <w:r w:rsidRPr="00017E07">
        <w:rPr>
          <w:rFonts w:ascii="Book Antiqua" w:hAnsi="Book Antiqua"/>
          <w:b/>
        </w:rPr>
        <w:tab/>
        <w:t>Tapolca Város Német Nemzetiségi Önkormányzata Képviselő-testülete 2016. évi munkatervének elfogadása</w:t>
      </w:r>
    </w:p>
    <w:p w:rsidR="00017E07" w:rsidRPr="00017E07" w:rsidRDefault="00017E07" w:rsidP="00017E07">
      <w:pPr>
        <w:pStyle w:val="Cmsor3"/>
        <w:ind w:left="284" w:right="284" w:firstLine="0"/>
        <w:rPr>
          <w:rFonts w:ascii="Book Antiqua" w:hAnsi="Book Antiqua"/>
          <w:i/>
        </w:rPr>
      </w:pPr>
      <w:r w:rsidRPr="00017E07">
        <w:rPr>
          <w:rFonts w:ascii="Book Antiqua" w:hAnsi="Book Antiqua"/>
          <w:i/>
        </w:rPr>
        <w:t>Előterjesztő: Molnár Attila, a Német Nemzetiségi Önkormányzat elnöke</w:t>
      </w:r>
    </w:p>
    <w:p w:rsidR="00E75B0B" w:rsidRPr="00017E07" w:rsidRDefault="00E75B0B" w:rsidP="00E75B0B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</w:p>
    <w:p w:rsidR="00017E07" w:rsidRDefault="00017E07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017E07">
        <w:rPr>
          <w:rFonts w:ascii="Book Antiqua" w:hAnsi="Book Antiqua"/>
          <w:b/>
          <w:bCs/>
          <w:u w:val="single"/>
        </w:rPr>
        <w:t>Molnár Attila elnök:</w:t>
      </w:r>
      <w:r w:rsidRPr="00017E07">
        <w:rPr>
          <w:rFonts w:ascii="Book Antiqua" w:hAnsi="Book Antiqua"/>
        </w:rPr>
        <w:t xml:space="preserve"> </w:t>
      </w:r>
      <w:r w:rsidR="00B06A25">
        <w:rPr>
          <w:rFonts w:ascii="Book Antiqua" w:hAnsi="Book Antiqua"/>
        </w:rPr>
        <w:t>Kérdezi, hogy a hivatal részéről van-e az előterjesztéshez kiegészíteni való.</w:t>
      </w:r>
    </w:p>
    <w:p w:rsidR="00B06A25" w:rsidRDefault="00B06A25" w:rsidP="00017E07">
      <w:pPr>
        <w:tabs>
          <w:tab w:val="left" w:pos="2340"/>
        </w:tabs>
        <w:jc w:val="both"/>
        <w:rPr>
          <w:rFonts w:ascii="Book Antiqua" w:hAnsi="Book Antiqua"/>
        </w:rPr>
      </w:pPr>
    </w:p>
    <w:p w:rsidR="00B06A25" w:rsidRPr="00017E07" w:rsidRDefault="00B06A25" w:rsidP="00017E07">
      <w:pPr>
        <w:tabs>
          <w:tab w:val="left" w:pos="2340"/>
        </w:tabs>
        <w:jc w:val="both"/>
        <w:rPr>
          <w:rFonts w:ascii="Book Antiqua" w:hAnsi="Book Antiqua"/>
        </w:rPr>
      </w:pPr>
      <w:r w:rsidRPr="00B06A25">
        <w:rPr>
          <w:rFonts w:ascii="Book Antiqua" w:hAnsi="Book Antiqua"/>
          <w:b/>
          <w:u w:val="single"/>
        </w:rPr>
        <w:t>Dr. Rozgonyi Viktória aljegyző</w:t>
      </w:r>
      <w:r>
        <w:rPr>
          <w:rFonts w:ascii="Book Antiqua" w:hAnsi="Book Antiqua"/>
        </w:rPr>
        <w:t>: Nem kívánja az előterjesztést kiegészíteni.</w:t>
      </w:r>
    </w:p>
    <w:p w:rsidR="00017E07" w:rsidRPr="00017E07" w:rsidRDefault="00017E07" w:rsidP="00017E07">
      <w:pPr>
        <w:jc w:val="both"/>
        <w:rPr>
          <w:rFonts w:ascii="Book Antiqua" w:hAnsi="Book Antiqua"/>
        </w:rPr>
      </w:pPr>
    </w:p>
    <w:p w:rsidR="00017E07" w:rsidRPr="00017E07" w:rsidRDefault="00017E07" w:rsidP="00017E07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i/>
          <w:iCs/>
        </w:rPr>
      </w:pPr>
      <w:r w:rsidRPr="00017E07">
        <w:rPr>
          <w:rFonts w:ascii="Book Antiqua" w:hAnsi="Book Antiqua"/>
          <w:i/>
          <w:iCs/>
        </w:rPr>
        <w:t>Több kérdés, vélemény, javaslat, hozzászólás nem hangzik el, Molnár Attila elnök a határozati javaslatot szavazásra teszi fel.</w:t>
      </w:r>
    </w:p>
    <w:p w:rsidR="00017E07" w:rsidRPr="00017E07" w:rsidRDefault="00017E07" w:rsidP="00017E07">
      <w:pPr>
        <w:pStyle w:val="Szvegtrzs"/>
        <w:tabs>
          <w:tab w:val="left" w:pos="426"/>
        </w:tabs>
        <w:spacing w:after="0" w:line="120" w:lineRule="auto"/>
        <w:jc w:val="center"/>
        <w:rPr>
          <w:rFonts w:ascii="Book Antiqua" w:hAnsi="Book Antiqua"/>
          <w:i/>
          <w:iCs/>
          <w:color w:val="FF0000"/>
        </w:rPr>
      </w:pPr>
    </w:p>
    <w:p w:rsidR="00CE1134" w:rsidRDefault="00017E07" w:rsidP="00017E07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  <w:b/>
          <w:bCs/>
        </w:rPr>
        <w:tab/>
        <w:t xml:space="preserve">Német Nemzetiségi Önkormányzat Képviselő-testülete 3 igen szavazattal </w:t>
      </w:r>
    </w:p>
    <w:p w:rsidR="00017E07" w:rsidRPr="00017E07" w:rsidRDefault="00017E07" w:rsidP="00017E07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– egyhangúan - az alábbi határozatot hozza:</w:t>
      </w:r>
    </w:p>
    <w:p w:rsidR="00017E07" w:rsidRPr="00017E07" w:rsidRDefault="00017E07" w:rsidP="00017E07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017E07" w:rsidRPr="00017E07" w:rsidRDefault="00017E07" w:rsidP="00017E07">
      <w:pPr>
        <w:spacing w:line="120" w:lineRule="auto"/>
        <w:jc w:val="both"/>
        <w:rPr>
          <w:rFonts w:ascii="Book Antiqua" w:hAnsi="Book Antiqua"/>
        </w:rPr>
      </w:pPr>
    </w:p>
    <w:p w:rsidR="00017E07" w:rsidRDefault="00017E07" w:rsidP="00017E07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16</w:t>
      </w:r>
      <w:r w:rsidRPr="002E6345">
        <w:rPr>
          <w:rFonts w:ascii="Book Antiqua" w:hAnsi="Book Antiqua"/>
          <w:b/>
        </w:rPr>
        <w:t xml:space="preserve">.) Nkt.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017E07" w:rsidRPr="002E6345" w:rsidRDefault="00017E07" w:rsidP="00017E07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017E07" w:rsidRDefault="00017E07" w:rsidP="00017E07">
      <w:pPr>
        <w:ind w:left="2694" w:right="142"/>
        <w:jc w:val="both"/>
        <w:rPr>
          <w:rFonts w:ascii="Book Antiqua" w:hAnsi="Book Antiqua"/>
        </w:rPr>
      </w:pPr>
      <w:r w:rsidRPr="00176FD0">
        <w:rPr>
          <w:rFonts w:ascii="Book Antiqua" w:hAnsi="Book Antiqua"/>
        </w:rPr>
        <w:t>Tapolca Város Német Nemzetiségi Önkormányzata Képviselő-testülete a 2016. évre előterjesztett munkatervet elfogadja.</w:t>
      </w:r>
    </w:p>
    <w:p w:rsidR="00B06A25" w:rsidRDefault="00B06A25" w:rsidP="00017E07">
      <w:pPr>
        <w:ind w:left="2694" w:right="142"/>
        <w:jc w:val="both"/>
        <w:rPr>
          <w:rFonts w:ascii="Book Antiqua" w:hAnsi="Book Antiqua"/>
        </w:rPr>
      </w:pPr>
    </w:p>
    <w:p w:rsidR="00952D72" w:rsidRDefault="00952D72" w:rsidP="00B06A25">
      <w:pPr>
        <w:ind w:right="142"/>
        <w:jc w:val="both"/>
        <w:rPr>
          <w:rFonts w:ascii="Book Antiqua" w:hAnsi="Book Antiqua"/>
        </w:rPr>
      </w:pPr>
    </w:p>
    <w:p w:rsidR="00952D72" w:rsidRDefault="00952D72" w:rsidP="00B06A25">
      <w:pPr>
        <w:ind w:right="142"/>
        <w:jc w:val="both"/>
        <w:rPr>
          <w:rFonts w:ascii="Book Antiqua" w:hAnsi="Book Antiqua"/>
        </w:rPr>
      </w:pPr>
    </w:p>
    <w:p w:rsidR="00B06A25" w:rsidRDefault="00B06A25" w:rsidP="00B06A25">
      <w:pPr>
        <w:ind w:right="142"/>
        <w:jc w:val="both"/>
        <w:rPr>
          <w:rFonts w:ascii="Book Antiqua" w:hAnsi="Book Antiqua"/>
          <w:b/>
        </w:rPr>
      </w:pPr>
      <w:r w:rsidRPr="00B06A25">
        <w:rPr>
          <w:rFonts w:ascii="Book Antiqua" w:hAnsi="Book Antiqua"/>
          <w:b/>
        </w:rPr>
        <w:t>VEGYES ÜGYEK</w:t>
      </w:r>
    </w:p>
    <w:p w:rsidR="00B06A25" w:rsidRDefault="00B06A25" w:rsidP="00B06A25">
      <w:pPr>
        <w:ind w:right="142"/>
        <w:jc w:val="both"/>
        <w:rPr>
          <w:rFonts w:ascii="Book Antiqua" w:hAnsi="Book Antiqua"/>
          <w:b/>
        </w:rPr>
      </w:pPr>
    </w:p>
    <w:p w:rsidR="00B06A25" w:rsidRPr="00B06A25" w:rsidRDefault="00B06A25" w:rsidP="00B06A25">
      <w:pPr>
        <w:ind w:right="142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</w:t>
      </w:r>
      <w:r w:rsidR="00B977D2">
        <w:rPr>
          <w:rFonts w:ascii="Book Antiqua" w:hAnsi="Book Antiqua"/>
        </w:rPr>
        <w:t>Tájékoztatást ad arról, hogy megállapodást kötöttek a Nagyboldogasszony Római Katolikus Általános Iskolával, a mikulás és karácsonyi ünnepség előkészületeit 10.000 Ft összeggel támogatták</w:t>
      </w:r>
      <w:r w:rsidR="008346AA">
        <w:rPr>
          <w:rFonts w:ascii="Book Antiqua" w:hAnsi="Book Antiqua"/>
        </w:rPr>
        <w:t>, az összeg átadásra is került. A fényképekkel ellátott beszámoló még nem érkezett meg. Az önkormányzat által nyújtott támogatást nagy örömmel használta fel az iskola</w:t>
      </w:r>
      <w:r w:rsidR="00EB351A">
        <w:rPr>
          <w:rFonts w:ascii="Book Antiqua" w:hAnsi="Book Antiqua"/>
        </w:rPr>
        <w:t xml:space="preserve">, mellyel </w:t>
      </w:r>
      <w:r w:rsidR="008346AA">
        <w:rPr>
          <w:rFonts w:ascii="Book Antiqua" w:hAnsi="Book Antiqua"/>
        </w:rPr>
        <w:t xml:space="preserve">5-6 éve tartanak </w:t>
      </w:r>
      <w:r w:rsidR="008346AA">
        <w:rPr>
          <w:rFonts w:ascii="Book Antiqua" w:hAnsi="Book Antiqua"/>
        </w:rPr>
        <w:lastRenderedPageBreak/>
        <w:t>fenn kapcsolatot és a jövőben is támogatni kívánják a hasonló jellegű rendezvényeket. Javasolja, hogy ezt a szándékot foglalják határozatba.</w:t>
      </w:r>
    </w:p>
    <w:p w:rsidR="00B06A25" w:rsidRPr="00176FD0" w:rsidRDefault="00B06A25" w:rsidP="00017E07">
      <w:pPr>
        <w:ind w:left="2694" w:right="142"/>
        <w:jc w:val="both"/>
        <w:rPr>
          <w:rFonts w:ascii="Book Antiqua" w:hAnsi="Book Antiqua"/>
        </w:rPr>
      </w:pPr>
    </w:p>
    <w:p w:rsidR="00CE1134" w:rsidRDefault="00C71512" w:rsidP="00C71512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  <w:b/>
          <w:bCs/>
        </w:rPr>
        <w:tab/>
        <w:t>Német Nemzetiségi Önkormányzat Képviselő-testülete 3 igen szavazattal</w:t>
      </w:r>
    </w:p>
    <w:p w:rsidR="00C71512" w:rsidRPr="00017E07" w:rsidRDefault="00C71512" w:rsidP="00C71512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– egyhangúan - az alábbi határozatot hozza:</w:t>
      </w:r>
    </w:p>
    <w:p w:rsidR="00C71512" w:rsidRPr="00017E07" w:rsidRDefault="00C71512" w:rsidP="00C71512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C71512" w:rsidRPr="00017E07" w:rsidRDefault="00C71512" w:rsidP="00C71512">
      <w:pPr>
        <w:spacing w:line="120" w:lineRule="auto"/>
        <w:jc w:val="both"/>
        <w:rPr>
          <w:rFonts w:ascii="Book Antiqua" w:hAnsi="Book Antiqua"/>
        </w:rPr>
      </w:pPr>
    </w:p>
    <w:p w:rsidR="00C71512" w:rsidRDefault="00C71512" w:rsidP="00C71512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16</w:t>
      </w:r>
      <w:r w:rsidRPr="002E6345">
        <w:rPr>
          <w:rFonts w:ascii="Book Antiqua" w:hAnsi="Book Antiqua"/>
          <w:b/>
        </w:rPr>
        <w:t xml:space="preserve">.) </w:t>
      </w:r>
      <w:proofErr w:type="spellStart"/>
      <w:r w:rsidRPr="002E6345">
        <w:rPr>
          <w:rFonts w:ascii="Book Antiqua" w:hAnsi="Book Antiqua"/>
          <w:b/>
        </w:rPr>
        <w:t>Nkt</w:t>
      </w:r>
      <w:proofErr w:type="spellEnd"/>
      <w:r w:rsidRPr="002E634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C71512" w:rsidRPr="002E6345" w:rsidRDefault="00C71512" w:rsidP="00C71512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C71512" w:rsidRPr="00176FD0" w:rsidRDefault="00C71512" w:rsidP="00C71512">
      <w:pPr>
        <w:ind w:left="2694" w:right="142"/>
        <w:jc w:val="both"/>
        <w:rPr>
          <w:rFonts w:ascii="Book Antiqua" w:hAnsi="Book Antiqua"/>
        </w:rPr>
      </w:pPr>
      <w:r w:rsidRPr="00176FD0">
        <w:rPr>
          <w:rFonts w:ascii="Book Antiqua" w:hAnsi="Book Antiqua"/>
        </w:rPr>
        <w:t xml:space="preserve">Tapolca Város Német Nemzetiségi Önkormányzata Képviselő-testülete </w:t>
      </w:r>
      <w:r>
        <w:rPr>
          <w:rFonts w:ascii="Book Antiqua" w:hAnsi="Book Antiqua"/>
        </w:rPr>
        <w:t>a Nagyboldogasszony Római Katolikus Általános Iskolával (8300 Tapolca, Templom domb 6.) támogatás céljából a jövőben kapcsolatot kíván tartani.</w:t>
      </w:r>
    </w:p>
    <w:p w:rsidR="00C71512" w:rsidRDefault="00C71512" w:rsidP="00C71512">
      <w:pPr>
        <w:ind w:left="2694"/>
        <w:jc w:val="both"/>
        <w:rPr>
          <w:rFonts w:ascii="Book Antiqua" w:hAnsi="Book Antiqua"/>
        </w:rPr>
      </w:pPr>
    </w:p>
    <w:p w:rsidR="00CE1134" w:rsidRDefault="00CE1134" w:rsidP="00C71512">
      <w:pPr>
        <w:ind w:left="2694"/>
        <w:jc w:val="both"/>
        <w:rPr>
          <w:rFonts w:ascii="Book Antiqua" w:hAnsi="Book Antiqua"/>
        </w:rPr>
      </w:pPr>
    </w:p>
    <w:p w:rsidR="00EB351A" w:rsidRDefault="00EB351A" w:rsidP="00C71512">
      <w:pPr>
        <w:ind w:left="2694"/>
        <w:jc w:val="both"/>
        <w:rPr>
          <w:rFonts w:ascii="Book Antiqua" w:hAnsi="Book Antiqua"/>
        </w:rPr>
      </w:pPr>
    </w:p>
    <w:p w:rsidR="00EB351A" w:rsidRDefault="00EB351A" w:rsidP="007651D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Molnár Attila elnök:</w:t>
      </w:r>
      <w:r>
        <w:rPr>
          <w:rFonts w:ascii="Book Antiqua" w:hAnsi="Book Antiqua"/>
        </w:rPr>
        <w:t xml:space="preserve"> Tájékoztatást ad arról, hogy 2015. október 10-én került megrendezésre a 25. Veszprém Megyei Német Gála Nagytevelen. </w:t>
      </w:r>
      <w:r w:rsidR="00EF627D">
        <w:rPr>
          <w:rFonts w:ascii="Book Antiqua" w:hAnsi="Book Antiqua"/>
        </w:rPr>
        <w:t>E rendezvény támogatása úgy történ</w:t>
      </w:r>
      <w:r w:rsidR="003A5673">
        <w:rPr>
          <w:rFonts w:ascii="Book Antiqua" w:hAnsi="Book Antiqua"/>
        </w:rPr>
        <w:t>t, hogy a Veszprém megyében lévő német nemzetiségi önkormányzatok arányosan ve</w:t>
      </w:r>
      <w:r w:rsidR="00CE1134">
        <w:rPr>
          <w:rFonts w:ascii="Book Antiqua" w:hAnsi="Book Antiqua"/>
        </w:rPr>
        <w:t>tt</w:t>
      </w:r>
      <w:r w:rsidR="003A5673">
        <w:rPr>
          <w:rFonts w:ascii="Book Antiqua" w:hAnsi="Book Antiqua"/>
        </w:rPr>
        <w:t xml:space="preserve">ek részt a rendezvény anyagi támogatásában, így egy önkormányzatra jutó támogatási összeg 5.100 Ft volt. </w:t>
      </w:r>
      <w:r w:rsidR="00952D72">
        <w:rPr>
          <w:rFonts w:ascii="Book Antiqua" w:hAnsi="Book Antiqua"/>
        </w:rPr>
        <w:t xml:space="preserve">Ezt a támogatást nyújtották a rendezvény megvalósításához, ennek a beszámolóját küldték meg a számlával együtt. Javasolja, hogy a rendezvény megvalósításához biztosított támogatás felhasználásáról készült beszámolót fogadják el. </w:t>
      </w:r>
    </w:p>
    <w:p w:rsidR="00C71512" w:rsidRDefault="00C71512" w:rsidP="007651D8">
      <w:pPr>
        <w:jc w:val="both"/>
        <w:rPr>
          <w:rFonts w:ascii="Book Antiqua" w:hAnsi="Book Antiqua"/>
        </w:rPr>
      </w:pPr>
    </w:p>
    <w:p w:rsidR="00CE1134" w:rsidRDefault="00C71512" w:rsidP="00C71512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r w:rsidRPr="00017E07">
        <w:rPr>
          <w:rFonts w:ascii="Book Antiqua" w:hAnsi="Book Antiqua"/>
          <w:b/>
          <w:bCs/>
        </w:rPr>
        <w:tab/>
        <w:t xml:space="preserve">Német Nemzetiségi Önkormányzat Képviselő-testülete 3 igen szavazattal </w:t>
      </w:r>
    </w:p>
    <w:p w:rsidR="00C71512" w:rsidRPr="00017E07" w:rsidRDefault="00C71512" w:rsidP="00C71512">
      <w:pPr>
        <w:pStyle w:val="Szvegtrzs"/>
        <w:tabs>
          <w:tab w:val="left" w:pos="426"/>
        </w:tabs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– egyhangúan - az alábbi határozatot hozza:</w:t>
      </w:r>
    </w:p>
    <w:p w:rsidR="00C71512" w:rsidRPr="00017E07" w:rsidRDefault="00C71512" w:rsidP="00C71512">
      <w:pPr>
        <w:pStyle w:val="Szvegtrzs"/>
        <w:tabs>
          <w:tab w:val="left" w:pos="426"/>
        </w:tabs>
        <w:spacing w:after="0" w:line="120" w:lineRule="auto"/>
        <w:rPr>
          <w:rFonts w:ascii="Book Antiqua" w:hAnsi="Book Antiqua"/>
          <w:b/>
          <w:bCs/>
        </w:rPr>
      </w:pPr>
    </w:p>
    <w:p w:rsidR="00C71512" w:rsidRPr="00017E07" w:rsidRDefault="00C71512" w:rsidP="00C71512">
      <w:pPr>
        <w:spacing w:line="120" w:lineRule="auto"/>
        <w:jc w:val="both"/>
        <w:rPr>
          <w:rFonts w:ascii="Book Antiqua" w:hAnsi="Book Antiqua"/>
        </w:rPr>
      </w:pPr>
    </w:p>
    <w:p w:rsidR="00C71512" w:rsidRDefault="00C71512" w:rsidP="00C71512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21/2015</w:t>
      </w:r>
      <w:r w:rsidRPr="002E6345">
        <w:rPr>
          <w:rFonts w:ascii="Book Antiqua" w:hAnsi="Book Antiqua"/>
          <w:b/>
        </w:rPr>
        <w:t>. (</w:t>
      </w:r>
      <w:r>
        <w:rPr>
          <w:rFonts w:ascii="Book Antiqua" w:hAnsi="Book Antiqua"/>
          <w:b/>
        </w:rPr>
        <w:t>XII</w:t>
      </w:r>
      <w:r w:rsidRPr="002E6345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16</w:t>
      </w:r>
      <w:r w:rsidRPr="002E6345">
        <w:rPr>
          <w:rFonts w:ascii="Book Antiqua" w:hAnsi="Book Antiqua"/>
          <w:b/>
        </w:rPr>
        <w:t xml:space="preserve">.) </w:t>
      </w:r>
      <w:proofErr w:type="spellStart"/>
      <w:r w:rsidRPr="002E6345">
        <w:rPr>
          <w:rFonts w:ascii="Book Antiqua" w:hAnsi="Book Antiqua"/>
          <w:b/>
        </w:rPr>
        <w:t>Nkt</w:t>
      </w:r>
      <w:proofErr w:type="spellEnd"/>
      <w:r w:rsidRPr="002E634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  <w:t>HATÁROZAT</w:t>
      </w:r>
      <w:r w:rsidRPr="002E634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</w:t>
      </w:r>
    </w:p>
    <w:p w:rsidR="00C71512" w:rsidRPr="002E6345" w:rsidRDefault="00C71512" w:rsidP="00C71512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C71512" w:rsidRPr="00176FD0" w:rsidRDefault="00C71512" w:rsidP="00C71512">
      <w:pPr>
        <w:ind w:left="2694" w:right="142"/>
        <w:jc w:val="both"/>
        <w:rPr>
          <w:rFonts w:ascii="Book Antiqua" w:hAnsi="Book Antiqua"/>
        </w:rPr>
      </w:pPr>
      <w:r w:rsidRPr="00176FD0">
        <w:rPr>
          <w:rFonts w:ascii="Book Antiqua" w:hAnsi="Book Antiqua"/>
        </w:rPr>
        <w:t xml:space="preserve">Tapolca Város Német Nemzetiségi Önkormányzata Képviselő-testülete </w:t>
      </w:r>
      <w:r>
        <w:rPr>
          <w:rFonts w:ascii="Book Antiqua" w:hAnsi="Book Antiqua"/>
        </w:rPr>
        <w:t>a 25. Veszprém Megyei Német Gála című rendezvény megvalósításához biztosított támogatás felhasználásáról készített beszámolót elfogadja.</w:t>
      </w:r>
    </w:p>
    <w:p w:rsidR="00C71512" w:rsidRPr="002E6345" w:rsidRDefault="00C71512" w:rsidP="00C71512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</w:p>
    <w:p w:rsidR="00C71512" w:rsidRDefault="00C71512" w:rsidP="007651D8">
      <w:pPr>
        <w:jc w:val="both"/>
        <w:rPr>
          <w:rFonts w:ascii="Book Antiqua" w:hAnsi="Book Antiqua"/>
        </w:rPr>
      </w:pPr>
    </w:p>
    <w:p w:rsidR="00C71512" w:rsidRPr="00017E07" w:rsidRDefault="00C71512" w:rsidP="007651D8">
      <w:pPr>
        <w:jc w:val="both"/>
        <w:rPr>
          <w:rFonts w:ascii="Book Antiqua" w:hAnsi="Book Antiqua"/>
        </w:rPr>
      </w:pPr>
    </w:p>
    <w:p w:rsidR="00BC2F79" w:rsidRPr="00017E07" w:rsidRDefault="00BC2F79" w:rsidP="00763E59">
      <w:pPr>
        <w:pStyle w:val="Szvegtrzs"/>
        <w:spacing w:after="0"/>
        <w:jc w:val="both"/>
        <w:rPr>
          <w:rFonts w:ascii="Book Antiqua" w:hAnsi="Book Antiqua"/>
        </w:rPr>
      </w:pPr>
      <w:r w:rsidRPr="00017E07">
        <w:rPr>
          <w:rFonts w:ascii="Book Antiqua" w:hAnsi="Book Antiqua"/>
        </w:rPr>
        <w:t>Több napirendi pont nem lévén Molnár Attila elnök megköszöni a nyilvános ülés</w:t>
      </w:r>
      <w:r w:rsidR="006D0542" w:rsidRPr="00017E07">
        <w:rPr>
          <w:rFonts w:ascii="Book Antiqua" w:hAnsi="Book Antiqua"/>
        </w:rPr>
        <w:t xml:space="preserve">en való részvételt, és azt </w:t>
      </w:r>
      <w:r w:rsidR="004D2F52">
        <w:rPr>
          <w:rFonts w:ascii="Book Antiqua" w:hAnsi="Book Antiqua"/>
        </w:rPr>
        <w:t>14.45</w:t>
      </w:r>
      <w:r w:rsidRPr="00FC3DD3">
        <w:rPr>
          <w:rFonts w:ascii="Book Antiqua" w:hAnsi="Book Antiqua"/>
          <w:color w:val="FF0000"/>
        </w:rPr>
        <w:t xml:space="preserve"> </w:t>
      </w:r>
      <w:r w:rsidRPr="00017E07">
        <w:rPr>
          <w:rFonts w:ascii="Book Antiqua" w:hAnsi="Book Antiqua"/>
        </w:rPr>
        <w:t>órakor bezárja.</w:t>
      </w:r>
    </w:p>
    <w:p w:rsidR="00BC2F79" w:rsidRPr="00017E07" w:rsidRDefault="00BC2F79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853281" w:rsidRPr="00017E07" w:rsidRDefault="00853281" w:rsidP="00763E59">
      <w:pPr>
        <w:pStyle w:val="Szvegtrzs"/>
        <w:spacing w:after="0"/>
        <w:jc w:val="both"/>
        <w:rPr>
          <w:rFonts w:ascii="Book Antiqua" w:hAnsi="Book Antiqua"/>
        </w:rPr>
      </w:pPr>
    </w:p>
    <w:p w:rsidR="00BC2F79" w:rsidRPr="00017E07" w:rsidRDefault="00BC2F79" w:rsidP="00763E59">
      <w:pPr>
        <w:pStyle w:val="Szvegtrzs"/>
        <w:spacing w:after="0"/>
        <w:jc w:val="center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>K.m.f.</w:t>
      </w:r>
    </w:p>
    <w:p w:rsidR="00BC2F79" w:rsidRPr="00017E07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</w:p>
    <w:p w:rsidR="00853281" w:rsidRPr="00017E07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853281" w:rsidRPr="00017E07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rFonts w:ascii="Book Antiqua" w:hAnsi="Book Antiqua"/>
          <w:b/>
          <w:bCs/>
        </w:rPr>
      </w:pPr>
    </w:p>
    <w:p w:rsidR="00BC2F79" w:rsidRPr="00017E07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  <w:t>Molnár Attila</w:t>
      </w:r>
      <w:r w:rsidR="00CE0EFB" w:rsidRPr="00017E07">
        <w:rPr>
          <w:rFonts w:ascii="Book Antiqua" w:hAnsi="Book Antiqua"/>
          <w:b/>
          <w:bCs/>
        </w:rPr>
        <w:tab/>
        <w:t>Pem Imre</w:t>
      </w:r>
    </w:p>
    <w:p w:rsidR="00BC2F79" w:rsidRPr="00017E07" w:rsidRDefault="00BC2F79" w:rsidP="00847D85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  <w:r w:rsidRPr="00017E07">
        <w:rPr>
          <w:rFonts w:ascii="Book Antiqua" w:hAnsi="Book Antiqua"/>
          <w:b/>
          <w:bCs/>
        </w:rPr>
        <w:tab/>
      </w:r>
      <w:proofErr w:type="gramStart"/>
      <w:r w:rsidR="00CE0EFB" w:rsidRPr="00017E07">
        <w:rPr>
          <w:rFonts w:ascii="Book Antiqua" w:hAnsi="Book Antiqua"/>
          <w:b/>
          <w:bCs/>
        </w:rPr>
        <w:t>elnök</w:t>
      </w:r>
      <w:proofErr w:type="gramEnd"/>
      <w:r w:rsidR="00CE0EFB" w:rsidRPr="00017E07">
        <w:rPr>
          <w:rFonts w:ascii="Book Antiqua" w:hAnsi="Book Antiqua"/>
          <w:b/>
          <w:bCs/>
        </w:rPr>
        <w:tab/>
        <w:t>elnökhelyettes</w:t>
      </w:r>
    </w:p>
    <w:p w:rsidR="00017E07" w:rsidRPr="00017E07" w:rsidRDefault="00017E07">
      <w:pPr>
        <w:pStyle w:val="Szvegtrzs"/>
        <w:tabs>
          <w:tab w:val="center" w:pos="2268"/>
          <w:tab w:val="center" w:pos="7088"/>
        </w:tabs>
        <w:spacing w:after="0"/>
        <w:rPr>
          <w:rFonts w:ascii="Book Antiqua" w:hAnsi="Book Antiqua"/>
          <w:b/>
          <w:bCs/>
        </w:rPr>
      </w:pPr>
    </w:p>
    <w:sectPr w:rsidR="00017E07" w:rsidRPr="00017E07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3F" w:rsidRDefault="0027113F" w:rsidP="0084094E">
      <w:r>
        <w:separator/>
      </w:r>
    </w:p>
  </w:endnote>
  <w:endnote w:type="continuationSeparator" w:id="0">
    <w:p w:rsidR="0027113F" w:rsidRDefault="0027113F" w:rsidP="0084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2587"/>
      <w:docPartObj>
        <w:docPartGallery w:val="Page Numbers (Bottom of Page)"/>
        <w:docPartUnique/>
      </w:docPartObj>
    </w:sdtPr>
    <w:sdtContent>
      <w:p w:rsidR="00CF6C23" w:rsidRDefault="00CF6C23">
        <w:pPr>
          <w:pStyle w:val="llb"/>
          <w:jc w:val="center"/>
        </w:pPr>
        <w:fldSimple w:instr=" PAGE   \* MERGEFORMAT ">
          <w:r w:rsidR="00CE1134">
            <w:rPr>
              <w:noProof/>
            </w:rPr>
            <w:t>1</w:t>
          </w:r>
        </w:fldSimple>
      </w:p>
    </w:sdtContent>
  </w:sdt>
  <w:p w:rsidR="00CF6C23" w:rsidRDefault="00CF6C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3F" w:rsidRDefault="0027113F" w:rsidP="0084094E">
      <w:r>
        <w:separator/>
      </w:r>
    </w:p>
  </w:footnote>
  <w:footnote w:type="continuationSeparator" w:id="0">
    <w:p w:rsidR="0027113F" w:rsidRDefault="0027113F" w:rsidP="00840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46CCC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7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8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1188"/>
    <w:rsid w:val="00017E07"/>
    <w:rsid w:val="00020542"/>
    <w:rsid w:val="00021ECD"/>
    <w:rsid w:val="000272BA"/>
    <w:rsid w:val="00030C3B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B4012"/>
    <w:rsid w:val="000C371A"/>
    <w:rsid w:val="000C5908"/>
    <w:rsid w:val="000D1C67"/>
    <w:rsid w:val="000D70C5"/>
    <w:rsid w:val="000F40DE"/>
    <w:rsid w:val="000F5FB6"/>
    <w:rsid w:val="00121B30"/>
    <w:rsid w:val="0012748E"/>
    <w:rsid w:val="00130399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570CD"/>
    <w:rsid w:val="00260444"/>
    <w:rsid w:val="0027113F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D7502"/>
    <w:rsid w:val="002E79C1"/>
    <w:rsid w:val="00304ED5"/>
    <w:rsid w:val="003057CB"/>
    <w:rsid w:val="00314067"/>
    <w:rsid w:val="00317105"/>
    <w:rsid w:val="003500F0"/>
    <w:rsid w:val="00363BCD"/>
    <w:rsid w:val="00367A2D"/>
    <w:rsid w:val="00380EBA"/>
    <w:rsid w:val="00386B59"/>
    <w:rsid w:val="00386C9C"/>
    <w:rsid w:val="003979C7"/>
    <w:rsid w:val="003A18AB"/>
    <w:rsid w:val="003A5673"/>
    <w:rsid w:val="003B093C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124B"/>
    <w:rsid w:val="004C6BD6"/>
    <w:rsid w:val="004D2F52"/>
    <w:rsid w:val="004D4AA7"/>
    <w:rsid w:val="004D6964"/>
    <w:rsid w:val="004E0201"/>
    <w:rsid w:val="00520EA6"/>
    <w:rsid w:val="00523093"/>
    <w:rsid w:val="00523C48"/>
    <w:rsid w:val="005265F2"/>
    <w:rsid w:val="005377D0"/>
    <w:rsid w:val="00541C5E"/>
    <w:rsid w:val="00550F94"/>
    <w:rsid w:val="0055200B"/>
    <w:rsid w:val="0055697E"/>
    <w:rsid w:val="00566788"/>
    <w:rsid w:val="00571188"/>
    <w:rsid w:val="00576329"/>
    <w:rsid w:val="0057696D"/>
    <w:rsid w:val="00581BAA"/>
    <w:rsid w:val="00591204"/>
    <w:rsid w:val="00593BC2"/>
    <w:rsid w:val="005A2723"/>
    <w:rsid w:val="005A6771"/>
    <w:rsid w:val="005A6879"/>
    <w:rsid w:val="005B25F2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0CEE"/>
    <w:rsid w:val="007D3A4B"/>
    <w:rsid w:val="007F13B2"/>
    <w:rsid w:val="008008B9"/>
    <w:rsid w:val="0080497B"/>
    <w:rsid w:val="00807583"/>
    <w:rsid w:val="008243D9"/>
    <w:rsid w:val="008320C1"/>
    <w:rsid w:val="008346AA"/>
    <w:rsid w:val="0083704E"/>
    <w:rsid w:val="0084094E"/>
    <w:rsid w:val="00847D85"/>
    <w:rsid w:val="00853281"/>
    <w:rsid w:val="0086199E"/>
    <w:rsid w:val="00862296"/>
    <w:rsid w:val="008659E9"/>
    <w:rsid w:val="008842D7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8F6EB4"/>
    <w:rsid w:val="0090527B"/>
    <w:rsid w:val="00923E15"/>
    <w:rsid w:val="00924D3E"/>
    <w:rsid w:val="00930E75"/>
    <w:rsid w:val="0093241E"/>
    <w:rsid w:val="0095213F"/>
    <w:rsid w:val="00952D72"/>
    <w:rsid w:val="009677D5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A22B1"/>
    <w:rsid w:val="00AA4E14"/>
    <w:rsid w:val="00AC0E70"/>
    <w:rsid w:val="00AE4558"/>
    <w:rsid w:val="00AF72CF"/>
    <w:rsid w:val="00B0190D"/>
    <w:rsid w:val="00B06A25"/>
    <w:rsid w:val="00B22CA1"/>
    <w:rsid w:val="00B24DD5"/>
    <w:rsid w:val="00B2712A"/>
    <w:rsid w:val="00B36FF0"/>
    <w:rsid w:val="00B44173"/>
    <w:rsid w:val="00B54FC1"/>
    <w:rsid w:val="00B5670C"/>
    <w:rsid w:val="00B70241"/>
    <w:rsid w:val="00B727C2"/>
    <w:rsid w:val="00B83358"/>
    <w:rsid w:val="00B847FE"/>
    <w:rsid w:val="00B969D9"/>
    <w:rsid w:val="00B977D2"/>
    <w:rsid w:val="00BC2F79"/>
    <w:rsid w:val="00BC37A0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1512"/>
    <w:rsid w:val="00C764AD"/>
    <w:rsid w:val="00CA1C60"/>
    <w:rsid w:val="00CB0EB2"/>
    <w:rsid w:val="00CB2A47"/>
    <w:rsid w:val="00CB598C"/>
    <w:rsid w:val="00CB6B1E"/>
    <w:rsid w:val="00CC5485"/>
    <w:rsid w:val="00CE0EFB"/>
    <w:rsid w:val="00CE1134"/>
    <w:rsid w:val="00CE2550"/>
    <w:rsid w:val="00CE56CC"/>
    <w:rsid w:val="00CF6C23"/>
    <w:rsid w:val="00D17488"/>
    <w:rsid w:val="00D22B7F"/>
    <w:rsid w:val="00D30F07"/>
    <w:rsid w:val="00D34505"/>
    <w:rsid w:val="00D418AB"/>
    <w:rsid w:val="00D42300"/>
    <w:rsid w:val="00D55CA5"/>
    <w:rsid w:val="00D57E26"/>
    <w:rsid w:val="00D74043"/>
    <w:rsid w:val="00D77AB2"/>
    <w:rsid w:val="00D911E8"/>
    <w:rsid w:val="00DC26C8"/>
    <w:rsid w:val="00DC4435"/>
    <w:rsid w:val="00DD455E"/>
    <w:rsid w:val="00DE5325"/>
    <w:rsid w:val="00DF146D"/>
    <w:rsid w:val="00E36A5B"/>
    <w:rsid w:val="00E42F62"/>
    <w:rsid w:val="00E60E03"/>
    <w:rsid w:val="00E65CCE"/>
    <w:rsid w:val="00E66893"/>
    <w:rsid w:val="00E741E1"/>
    <w:rsid w:val="00E75B0B"/>
    <w:rsid w:val="00E860A3"/>
    <w:rsid w:val="00E93409"/>
    <w:rsid w:val="00EA2A46"/>
    <w:rsid w:val="00EB1AA7"/>
    <w:rsid w:val="00EB351A"/>
    <w:rsid w:val="00EC0777"/>
    <w:rsid w:val="00EC2437"/>
    <w:rsid w:val="00EC282D"/>
    <w:rsid w:val="00EE059C"/>
    <w:rsid w:val="00EE3A77"/>
    <w:rsid w:val="00EE6EAC"/>
    <w:rsid w:val="00EF5728"/>
    <w:rsid w:val="00EF627D"/>
    <w:rsid w:val="00F152C5"/>
    <w:rsid w:val="00F264B5"/>
    <w:rsid w:val="00F3173A"/>
    <w:rsid w:val="00F4396D"/>
    <w:rsid w:val="00F44168"/>
    <w:rsid w:val="00F50B1B"/>
    <w:rsid w:val="00F62498"/>
    <w:rsid w:val="00F6447A"/>
    <w:rsid w:val="00F6583C"/>
    <w:rsid w:val="00F702E6"/>
    <w:rsid w:val="00F774E0"/>
    <w:rsid w:val="00FA16D6"/>
    <w:rsid w:val="00FA5018"/>
    <w:rsid w:val="00FA6296"/>
    <w:rsid w:val="00FB5387"/>
    <w:rsid w:val="00FC3DD3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4BB5-8793-4D92-8F31-3CA3835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891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domene.domonkos.bern</cp:lastModifiedBy>
  <cp:revision>52</cp:revision>
  <cp:lastPrinted>2015-10-22T07:18:00Z</cp:lastPrinted>
  <dcterms:created xsi:type="dcterms:W3CDTF">2014-12-16T11:33:00Z</dcterms:created>
  <dcterms:modified xsi:type="dcterms:W3CDTF">2015-12-17T11:29:00Z</dcterms:modified>
</cp:coreProperties>
</file>